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FBB" w:rsidRPr="008879B5" w:rsidRDefault="00676FBB" w:rsidP="008879B5">
      <w:pPr>
        <w:autoSpaceDE w:val="0"/>
        <w:autoSpaceDN w:val="0"/>
        <w:adjustRightInd w:val="0"/>
        <w:rPr>
          <w:rFonts w:ascii="Calibri" w:hAnsi="Calibri" w:cs="Calibri"/>
          <w:b/>
          <w:color w:val="632423"/>
          <w:sz w:val="40"/>
          <w:szCs w:val="40"/>
        </w:rPr>
      </w:pPr>
      <w:r w:rsidRPr="00035F14">
        <w:rPr>
          <w:rFonts w:ascii="Calibri" w:hAnsi="Calibri" w:cs="Calibri"/>
          <w:b/>
          <w:color w:val="632423"/>
          <w:sz w:val="40"/>
          <w:szCs w:val="40"/>
        </w:rPr>
        <w:t>Diseñ</w:t>
      </w:r>
      <w:r w:rsidR="008879B5">
        <w:rPr>
          <w:rFonts w:ascii="Calibri" w:hAnsi="Calibri" w:cs="Calibri"/>
          <w:b/>
          <w:color w:val="632423"/>
          <w:sz w:val="40"/>
          <w:szCs w:val="40"/>
        </w:rPr>
        <w:t>amos actividades de aprendizaje</w:t>
      </w:r>
    </w:p>
    <w:p w:rsidR="00676FBB" w:rsidRDefault="00676FBB" w:rsidP="00676FBB">
      <w:pPr>
        <w:jc w:val="both"/>
        <w:rPr>
          <w:rFonts w:ascii="Calibri" w:hAnsi="Calibri" w:cs="Calibri"/>
          <w:b/>
          <w:color w:val="003366"/>
          <w:lang w:val="es-ES"/>
        </w:rPr>
      </w:pPr>
    </w:p>
    <w:tbl>
      <w:tblPr>
        <w:tblStyle w:val="Listaclara-nfasis41"/>
        <w:tblW w:w="9214" w:type="dxa"/>
        <w:tblInd w:w="-10" w:type="dxa"/>
        <w:tblLook w:val="04A0" w:firstRow="1" w:lastRow="0" w:firstColumn="1" w:lastColumn="0" w:noHBand="0" w:noVBand="1"/>
      </w:tblPr>
      <w:tblGrid>
        <w:gridCol w:w="2714"/>
        <w:gridCol w:w="1054"/>
        <w:gridCol w:w="5446"/>
      </w:tblGrid>
      <w:tr w:rsidR="008879B5" w:rsidRPr="0053593A" w:rsidTr="001F6402">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214" w:type="dxa"/>
            <w:gridSpan w:val="3"/>
            <w:tcBorders>
              <w:top w:val="single" w:sz="8" w:space="0" w:color="956251"/>
            </w:tcBorders>
          </w:tcPr>
          <w:p w:rsidR="008879B5" w:rsidRPr="0053593A" w:rsidRDefault="008879B5" w:rsidP="00774827">
            <w:pPr>
              <w:spacing w:line="240" w:lineRule="atLeast"/>
              <w:rPr>
                <w:rFonts w:cstheme="minorHAnsi"/>
                <w:szCs w:val="20"/>
              </w:rPr>
            </w:pPr>
            <w:r w:rsidRPr="0053593A">
              <w:rPr>
                <w:rFonts w:cstheme="minorHAnsi"/>
                <w:szCs w:val="20"/>
              </w:rPr>
              <w:t>DATOS IDENTIFICATIVOS</w:t>
            </w:r>
          </w:p>
        </w:tc>
      </w:tr>
      <w:tr w:rsidR="008879B5" w:rsidRPr="0053593A" w:rsidTr="001F6402">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214" w:type="dxa"/>
            <w:gridSpan w:val="3"/>
            <w:vAlign w:val="center"/>
          </w:tcPr>
          <w:p w:rsidR="008879B5" w:rsidRPr="0053593A" w:rsidRDefault="00435294" w:rsidP="00774827">
            <w:pPr>
              <w:spacing w:line="240" w:lineRule="atLeast"/>
              <w:rPr>
                <w:rFonts w:cstheme="minorHAnsi"/>
                <w:b w:val="0"/>
                <w:bCs w:val="0"/>
                <w:sz w:val="20"/>
                <w:szCs w:val="20"/>
              </w:rPr>
            </w:pPr>
            <w:r>
              <w:rPr>
                <w:rFonts w:cstheme="minorHAnsi"/>
                <w:sz w:val="20"/>
                <w:szCs w:val="20"/>
              </w:rPr>
              <w:t>MASTER</w:t>
            </w:r>
            <w:r w:rsidR="008879B5" w:rsidRPr="0053593A">
              <w:rPr>
                <w:rFonts w:cstheme="minorHAnsi"/>
                <w:sz w:val="20"/>
                <w:szCs w:val="20"/>
              </w:rPr>
              <w:t>:</w:t>
            </w:r>
            <w:r>
              <w:rPr>
                <w:rFonts w:cstheme="minorHAnsi"/>
                <w:sz w:val="20"/>
                <w:szCs w:val="20"/>
              </w:rPr>
              <w:t xml:space="preserve"> Máster Universitario en Ingeniería Industrial</w:t>
            </w:r>
          </w:p>
        </w:tc>
      </w:tr>
      <w:tr w:rsidR="008879B5" w:rsidRPr="0053593A" w:rsidTr="001F6402">
        <w:trPr>
          <w:trHeight w:val="229"/>
        </w:trPr>
        <w:tc>
          <w:tcPr>
            <w:cnfStyle w:val="001000000000" w:firstRow="0" w:lastRow="0" w:firstColumn="1" w:lastColumn="0" w:oddVBand="0" w:evenVBand="0" w:oddHBand="0" w:evenHBand="0" w:firstRowFirstColumn="0" w:firstRowLastColumn="0" w:lastRowFirstColumn="0" w:lastRowLastColumn="0"/>
            <w:tcW w:w="3768" w:type="dxa"/>
            <w:gridSpan w:val="2"/>
            <w:vAlign w:val="center"/>
          </w:tcPr>
          <w:p w:rsidR="008879B5" w:rsidRPr="0053593A" w:rsidRDefault="008879B5" w:rsidP="00774827">
            <w:pPr>
              <w:spacing w:line="240" w:lineRule="atLeast"/>
              <w:rPr>
                <w:rFonts w:cstheme="minorHAnsi"/>
                <w:b w:val="0"/>
                <w:bCs w:val="0"/>
                <w:sz w:val="20"/>
                <w:szCs w:val="20"/>
              </w:rPr>
            </w:pPr>
            <w:r w:rsidRPr="0053593A">
              <w:rPr>
                <w:rFonts w:cstheme="minorHAnsi"/>
                <w:sz w:val="20"/>
                <w:szCs w:val="20"/>
              </w:rPr>
              <w:t>ASIGNATURA:</w:t>
            </w:r>
            <w:r w:rsidR="00435294">
              <w:rPr>
                <w:rFonts w:cstheme="minorHAnsi"/>
                <w:sz w:val="20"/>
                <w:szCs w:val="20"/>
              </w:rPr>
              <w:t xml:space="preserve"> Robótica Industrial</w:t>
            </w:r>
          </w:p>
        </w:tc>
        <w:tc>
          <w:tcPr>
            <w:tcW w:w="5446" w:type="dxa"/>
            <w:vAlign w:val="center"/>
          </w:tcPr>
          <w:p w:rsidR="008879B5" w:rsidRPr="0053593A" w:rsidRDefault="008879B5" w:rsidP="00774827">
            <w:pPr>
              <w:spacing w:line="240" w:lineRule="atLeast"/>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roofErr w:type="spellStart"/>
            <w:r w:rsidRPr="0053593A">
              <w:rPr>
                <w:rFonts w:cstheme="minorHAnsi"/>
                <w:b/>
                <w:bCs/>
                <w:sz w:val="20"/>
                <w:szCs w:val="20"/>
              </w:rPr>
              <w:t>Nº</w:t>
            </w:r>
            <w:proofErr w:type="spellEnd"/>
            <w:r w:rsidRPr="0053593A">
              <w:rPr>
                <w:rFonts w:cstheme="minorHAnsi"/>
                <w:b/>
                <w:bCs/>
                <w:sz w:val="20"/>
                <w:szCs w:val="20"/>
              </w:rPr>
              <w:t xml:space="preserve"> ECTS:</w:t>
            </w:r>
            <w:r w:rsidR="00435294">
              <w:rPr>
                <w:rFonts w:cstheme="minorHAnsi"/>
                <w:b/>
                <w:bCs/>
                <w:sz w:val="20"/>
                <w:szCs w:val="20"/>
              </w:rPr>
              <w:t xml:space="preserve"> 4.8</w:t>
            </w:r>
          </w:p>
        </w:tc>
      </w:tr>
      <w:tr w:rsidR="008879B5" w:rsidRPr="0053593A" w:rsidTr="001F6402">
        <w:trPr>
          <w:cnfStyle w:val="000000100000" w:firstRow="0" w:lastRow="0" w:firstColumn="0" w:lastColumn="0" w:oddVBand="0" w:evenVBand="0" w:oddHBand="1" w:evenHBand="0"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2714" w:type="dxa"/>
            <w:vAlign w:val="center"/>
          </w:tcPr>
          <w:p w:rsidR="008879B5" w:rsidRPr="0053593A" w:rsidRDefault="008879B5" w:rsidP="00774827">
            <w:pPr>
              <w:rPr>
                <w:rFonts w:cstheme="minorHAnsi"/>
                <w:bCs w:val="0"/>
                <w:sz w:val="20"/>
                <w:szCs w:val="20"/>
              </w:rPr>
            </w:pPr>
            <w:r w:rsidRPr="0053593A">
              <w:rPr>
                <w:rFonts w:cstheme="minorHAnsi"/>
                <w:bCs w:val="0"/>
                <w:sz w:val="20"/>
                <w:szCs w:val="20"/>
              </w:rPr>
              <w:t xml:space="preserve">TIPO DE ASIGNATURA: </w:t>
            </w:r>
          </w:p>
          <w:p w:rsidR="008879B5" w:rsidRPr="0053593A" w:rsidRDefault="008879B5" w:rsidP="00774827">
            <w:pPr>
              <w:rPr>
                <w:rFonts w:cstheme="minorHAnsi"/>
                <w:bCs w:val="0"/>
                <w:sz w:val="4"/>
                <w:szCs w:val="4"/>
              </w:rPr>
            </w:pPr>
          </w:p>
          <w:p w:rsidR="008879B5" w:rsidRPr="0053593A" w:rsidRDefault="008879B5" w:rsidP="008879B5">
            <w:pPr>
              <w:pStyle w:val="Prrafodelista"/>
              <w:numPr>
                <w:ilvl w:val="0"/>
                <w:numId w:val="19"/>
              </w:numPr>
              <w:rPr>
                <w:rFonts w:cstheme="minorHAnsi"/>
                <w:sz w:val="20"/>
                <w:szCs w:val="20"/>
              </w:rPr>
            </w:pPr>
            <w:r w:rsidRPr="0053593A">
              <w:rPr>
                <w:rFonts w:cstheme="minorHAnsi"/>
                <w:b w:val="0"/>
                <w:sz w:val="20"/>
                <w:szCs w:val="20"/>
              </w:rPr>
              <w:t>Troncal</w:t>
            </w:r>
          </w:p>
          <w:p w:rsidR="008879B5" w:rsidRPr="00435294" w:rsidRDefault="00435294" w:rsidP="00435294">
            <w:pPr>
              <w:ind w:left="360"/>
              <w:rPr>
                <w:rFonts w:cstheme="minorHAnsi"/>
                <w:sz w:val="20"/>
                <w:szCs w:val="20"/>
              </w:rPr>
            </w:pPr>
            <w:r>
              <w:rPr>
                <w:rFonts w:cstheme="minorHAnsi"/>
                <w:sz w:val="20"/>
                <w:szCs w:val="20"/>
              </w:rPr>
              <w:t xml:space="preserve">X      </w:t>
            </w:r>
            <w:r w:rsidR="008879B5" w:rsidRPr="00435294">
              <w:rPr>
                <w:rFonts w:cstheme="minorHAnsi"/>
                <w:b w:val="0"/>
                <w:sz w:val="20"/>
                <w:szCs w:val="20"/>
              </w:rPr>
              <w:t>Optativa</w:t>
            </w:r>
          </w:p>
          <w:p w:rsidR="008879B5" w:rsidRPr="0053593A" w:rsidRDefault="008879B5" w:rsidP="008879B5">
            <w:pPr>
              <w:pStyle w:val="Prrafodelista"/>
              <w:numPr>
                <w:ilvl w:val="0"/>
                <w:numId w:val="19"/>
              </w:numPr>
              <w:rPr>
                <w:rFonts w:cstheme="minorHAnsi"/>
                <w:sz w:val="20"/>
                <w:szCs w:val="20"/>
              </w:rPr>
            </w:pPr>
            <w:r w:rsidRPr="0053593A">
              <w:rPr>
                <w:rFonts w:cstheme="minorHAnsi"/>
                <w:b w:val="0"/>
                <w:sz w:val="20"/>
                <w:szCs w:val="20"/>
              </w:rPr>
              <w:t>Libre elección</w:t>
            </w:r>
          </w:p>
        </w:tc>
        <w:tc>
          <w:tcPr>
            <w:tcW w:w="0" w:type="auto"/>
            <w:vAlign w:val="center"/>
          </w:tcPr>
          <w:p w:rsidR="008879B5" w:rsidRPr="00435294" w:rsidRDefault="008879B5" w:rsidP="00774827">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35294">
              <w:rPr>
                <w:rFonts w:cstheme="minorHAnsi"/>
                <w:bCs/>
                <w:sz w:val="20"/>
                <w:szCs w:val="20"/>
              </w:rPr>
              <w:t>CURSO:</w:t>
            </w:r>
          </w:p>
          <w:p w:rsidR="008879B5" w:rsidRPr="0053593A" w:rsidRDefault="00435294" w:rsidP="00774827">
            <w:pPr>
              <w:pStyle w:val="Prrafodelista"/>
              <w:ind w:left="63" w:firstLine="142"/>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2º</w:t>
            </w:r>
          </w:p>
        </w:tc>
        <w:tc>
          <w:tcPr>
            <w:tcW w:w="5446" w:type="dxa"/>
            <w:vAlign w:val="center"/>
          </w:tcPr>
          <w:p w:rsidR="008879B5" w:rsidRPr="0053593A" w:rsidRDefault="008879B5" w:rsidP="00774827">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53593A">
              <w:rPr>
                <w:rFonts w:cstheme="minorHAnsi"/>
                <w:b/>
                <w:bCs/>
                <w:sz w:val="20"/>
                <w:szCs w:val="20"/>
              </w:rPr>
              <w:t>TAMAÑO DE GRUPO:</w:t>
            </w:r>
          </w:p>
          <w:p w:rsidR="008879B5" w:rsidRPr="0053593A" w:rsidRDefault="008879B5" w:rsidP="00774827">
            <w:pPr>
              <w:cnfStyle w:val="000000100000" w:firstRow="0" w:lastRow="0" w:firstColumn="0" w:lastColumn="0" w:oddVBand="0" w:evenVBand="0" w:oddHBand="1" w:evenHBand="0" w:firstRowFirstColumn="0" w:firstRowLastColumn="0" w:lastRowFirstColumn="0" w:lastRowLastColumn="0"/>
              <w:rPr>
                <w:rFonts w:cstheme="minorHAnsi"/>
                <w:b/>
                <w:bCs/>
                <w:sz w:val="4"/>
                <w:szCs w:val="4"/>
              </w:rPr>
            </w:pPr>
          </w:p>
          <w:p w:rsidR="008879B5" w:rsidRPr="0053593A" w:rsidRDefault="008879B5" w:rsidP="008879B5">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53593A">
              <w:rPr>
                <w:rFonts w:cstheme="minorHAnsi"/>
                <w:bCs/>
                <w:sz w:val="20"/>
                <w:szCs w:val="20"/>
              </w:rPr>
              <w:t>Pequeño: menor de 20 alumnos</w:t>
            </w:r>
          </w:p>
          <w:p w:rsidR="008879B5" w:rsidRPr="00435294" w:rsidRDefault="00435294" w:rsidP="00435294">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35294">
              <w:rPr>
                <w:rFonts w:cstheme="minorHAnsi"/>
                <w:b/>
                <w:bCs/>
                <w:sz w:val="20"/>
                <w:szCs w:val="20"/>
              </w:rPr>
              <w:t>X</w:t>
            </w:r>
            <w:r>
              <w:rPr>
                <w:rFonts w:cstheme="minorHAnsi"/>
                <w:bCs/>
                <w:sz w:val="20"/>
                <w:szCs w:val="20"/>
              </w:rPr>
              <w:t xml:space="preserve">     </w:t>
            </w:r>
            <w:r w:rsidR="008879B5" w:rsidRPr="00435294">
              <w:rPr>
                <w:rFonts w:cstheme="minorHAnsi"/>
                <w:bCs/>
                <w:sz w:val="20"/>
                <w:szCs w:val="20"/>
              </w:rPr>
              <w:t>Medio: de 20 a 50 alumnos</w:t>
            </w:r>
          </w:p>
          <w:p w:rsidR="008879B5" w:rsidRPr="0053593A" w:rsidRDefault="008879B5" w:rsidP="008879B5">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53593A">
              <w:rPr>
                <w:rFonts w:cstheme="minorHAnsi"/>
                <w:bCs/>
                <w:sz w:val="20"/>
                <w:szCs w:val="20"/>
              </w:rPr>
              <w:t>Grande: mayor de 50 alumnos</w:t>
            </w:r>
          </w:p>
        </w:tc>
      </w:tr>
    </w:tbl>
    <w:p w:rsidR="00044111" w:rsidRDefault="00044111" w:rsidP="00253ADD">
      <w:pPr>
        <w:ind w:left="360"/>
        <w:jc w:val="both"/>
        <w:rPr>
          <w:rFonts w:asciiTheme="minorHAnsi" w:hAnsiTheme="minorHAnsi" w:cstheme="minorHAnsi"/>
          <w:color w:val="003366"/>
        </w:rPr>
      </w:pPr>
    </w:p>
    <w:tbl>
      <w:tblPr>
        <w:tblStyle w:val="Listaclara-nfasis41"/>
        <w:tblW w:w="9214" w:type="dxa"/>
        <w:tblInd w:w="-10" w:type="dxa"/>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insideV w:val="single" w:sz="8" w:space="0" w:color="632423" w:themeColor="accent2" w:themeShade="80"/>
        </w:tblBorders>
        <w:tblLook w:val="04A0" w:firstRow="1" w:lastRow="0" w:firstColumn="1" w:lastColumn="0" w:noHBand="0" w:noVBand="1"/>
      </w:tblPr>
      <w:tblGrid>
        <w:gridCol w:w="9214"/>
      </w:tblGrid>
      <w:tr w:rsidR="00603806" w:rsidRPr="0053593A" w:rsidTr="001F6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rsidR="00603806" w:rsidRPr="0053593A" w:rsidRDefault="00603806" w:rsidP="00774827">
            <w:pPr>
              <w:rPr>
                <w:rFonts w:cstheme="minorHAnsi"/>
                <w:szCs w:val="20"/>
              </w:rPr>
            </w:pPr>
            <w:r w:rsidRPr="0053593A">
              <w:rPr>
                <w:rFonts w:cstheme="minorHAnsi"/>
                <w:szCs w:val="20"/>
              </w:rPr>
              <w:t xml:space="preserve">COMPETENCIAS QUE SE TRABAJAN </w:t>
            </w:r>
            <w:r w:rsidR="001F6402">
              <w:rPr>
                <w:rFonts w:cstheme="minorHAnsi"/>
                <w:szCs w:val="20"/>
              </w:rPr>
              <w:t xml:space="preserve">EN LA ASIGNATURA  - </w:t>
            </w:r>
            <w:r w:rsidRPr="0053593A">
              <w:rPr>
                <w:rFonts w:cstheme="minorHAnsi"/>
                <w:szCs w:val="20"/>
              </w:rPr>
              <w:t>CON LA ACTIVIDAD</w:t>
            </w:r>
          </w:p>
        </w:tc>
      </w:tr>
      <w:tr w:rsidR="00603806" w:rsidRPr="0053593A" w:rsidTr="001F6402">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921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03806" w:rsidRPr="00435294" w:rsidRDefault="001F6402" w:rsidP="00774827">
            <w:pPr>
              <w:spacing w:after="20"/>
              <w:ind w:firstLine="66"/>
              <w:rPr>
                <w:rFonts w:cstheme="minorHAnsi"/>
                <w:b w:val="0"/>
                <w:sz w:val="20"/>
                <w:szCs w:val="20"/>
              </w:rPr>
            </w:pPr>
            <w:r w:rsidRPr="00435294">
              <w:rPr>
                <w:rFonts w:cstheme="minorHAnsi"/>
                <w:sz w:val="20"/>
                <w:szCs w:val="20"/>
              </w:rPr>
              <w:t xml:space="preserve">ESPECÍFICAS: </w:t>
            </w:r>
            <w:r w:rsidR="00435294" w:rsidRPr="00435294">
              <w:rPr>
                <w:rFonts w:ascii="Arial" w:hAnsi="Arial" w:cs="Arial"/>
                <w:b w:val="0"/>
                <w:sz w:val="20"/>
                <w:szCs w:val="23"/>
              </w:rPr>
              <w:t>Capacidad para diseño detallado y programación de sistemas de automatización y robótica industrial, así como de instalaciones de control avanzado</w:t>
            </w:r>
          </w:p>
          <w:p w:rsidR="00603806" w:rsidRPr="00435294" w:rsidRDefault="00603806" w:rsidP="001F6402">
            <w:pPr>
              <w:spacing w:after="20"/>
              <w:ind w:firstLine="66"/>
              <w:rPr>
                <w:rFonts w:cstheme="minorHAnsi"/>
                <w:sz w:val="18"/>
                <w:szCs w:val="20"/>
              </w:rPr>
            </w:pPr>
          </w:p>
        </w:tc>
      </w:tr>
      <w:tr w:rsidR="001F6402" w:rsidRPr="0053593A" w:rsidTr="001F6402">
        <w:trPr>
          <w:trHeight w:val="2122"/>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vAlign w:val="center"/>
          </w:tcPr>
          <w:p w:rsidR="001F6402" w:rsidRPr="001F6402" w:rsidRDefault="001F6402" w:rsidP="001F6402">
            <w:pPr>
              <w:spacing w:after="20"/>
              <w:rPr>
                <w:rFonts w:cstheme="minorHAnsi"/>
                <w:sz w:val="20"/>
                <w:szCs w:val="20"/>
              </w:rPr>
            </w:pPr>
            <w:r w:rsidRPr="001F6402">
              <w:rPr>
                <w:rFonts w:cstheme="minorHAnsi"/>
                <w:sz w:val="20"/>
                <w:szCs w:val="20"/>
              </w:rPr>
              <w:t>GENÉRICAS</w:t>
            </w:r>
            <w:r>
              <w:rPr>
                <w:rFonts w:cstheme="minorHAnsi"/>
                <w:sz w:val="20"/>
                <w:szCs w:val="20"/>
              </w:rPr>
              <w:t>/TRANSVERSALES</w:t>
            </w:r>
            <w:r w:rsidRPr="001F6402">
              <w:rPr>
                <w:rFonts w:cstheme="minorHAnsi"/>
                <w:sz w:val="20"/>
                <w:szCs w:val="20"/>
              </w:rPr>
              <w:t>:</w:t>
            </w:r>
          </w:p>
          <w:p w:rsidR="001F6402" w:rsidRPr="001F6402" w:rsidRDefault="001F6402" w:rsidP="001F6402">
            <w:pPr>
              <w:numPr>
                <w:ilvl w:val="0"/>
                <w:numId w:val="21"/>
              </w:numPr>
              <w:spacing w:after="20"/>
              <w:rPr>
                <w:rFonts w:cstheme="minorHAnsi"/>
                <w:sz w:val="20"/>
                <w:szCs w:val="20"/>
              </w:rPr>
            </w:pPr>
            <w:r w:rsidRPr="001F6402">
              <w:rPr>
                <w:rFonts w:cstheme="minorHAnsi"/>
                <w:sz w:val="20"/>
                <w:szCs w:val="20"/>
              </w:rPr>
              <w:t>CT01. Comprensión e integración</w:t>
            </w:r>
          </w:p>
          <w:p w:rsidR="001F6402" w:rsidRPr="001F6402" w:rsidRDefault="001F6402" w:rsidP="001F6402">
            <w:pPr>
              <w:numPr>
                <w:ilvl w:val="0"/>
                <w:numId w:val="21"/>
              </w:numPr>
              <w:spacing w:after="20"/>
              <w:rPr>
                <w:rFonts w:cstheme="minorHAnsi"/>
                <w:sz w:val="20"/>
                <w:szCs w:val="20"/>
              </w:rPr>
            </w:pPr>
            <w:r w:rsidRPr="001F6402">
              <w:rPr>
                <w:rFonts w:cstheme="minorHAnsi"/>
                <w:sz w:val="20"/>
                <w:szCs w:val="20"/>
              </w:rPr>
              <w:t>CT02. Aplicación y pensamiento práctico</w:t>
            </w:r>
          </w:p>
          <w:p w:rsidR="001F6402" w:rsidRPr="001F6402" w:rsidRDefault="001F6402" w:rsidP="001F6402">
            <w:pPr>
              <w:numPr>
                <w:ilvl w:val="0"/>
                <w:numId w:val="21"/>
              </w:numPr>
              <w:spacing w:after="20"/>
              <w:rPr>
                <w:rFonts w:cstheme="minorHAnsi"/>
                <w:sz w:val="20"/>
                <w:szCs w:val="20"/>
              </w:rPr>
            </w:pPr>
            <w:r w:rsidRPr="001F6402">
              <w:rPr>
                <w:rFonts w:cstheme="minorHAnsi"/>
                <w:sz w:val="20"/>
                <w:szCs w:val="20"/>
              </w:rPr>
              <w:t>CT03. Análisis y resolución de problemas</w:t>
            </w:r>
          </w:p>
          <w:p w:rsidR="001F6402" w:rsidRPr="001F6402" w:rsidRDefault="001F6402" w:rsidP="001F6402">
            <w:pPr>
              <w:numPr>
                <w:ilvl w:val="0"/>
                <w:numId w:val="21"/>
              </w:numPr>
              <w:spacing w:after="20"/>
              <w:rPr>
                <w:rFonts w:cstheme="minorHAnsi"/>
                <w:sz w:val="20"/>
                <w:szCs w:val="20"/>
              </w:rPr>
            </w:pPr>
            <w:r w:rsidRPr="001F6402">
              <w:rPr>
                <w:rFonts w:cstheme="minorHAnsi"/>
                <w:sz w:val="20"/>
                <w:szCs w:val="20"/>
              </w:rPr>
              <w:t>CT04. Innovación, creatividad y emprendimiento</w:t>
            </w:r>
          </w:p>
          <w:p w:rsidR="001F6402" w:rsidRPr="001F6402" w:rsidRDefault="001F6402" w:rsidP="001F6402">
            <w:pPr>
              <w:numPr>
                <w:ilvl w:val="0"/>
                <w:numId w:val="21"/>
              </w:numPr>
              <w:spacing w:after="20"/>
              <w:rPr>
                <w:rFonts w:cstheme="minorHAnsi"/>
                <w:sz w:val="20"/>
                <w:szCs w:val="20"/>
              </w:rPr>
            </w:pPr>
            <w:r w:rsidRPr="001F6402">
              <w:rPr>
                <w:rFonts w:cstheme="minorHAnsi"/>
                <w:sz w:val="20"/>
                <w:szCs w:val="20"/>
              </w:rPr>
              <w:t>CT05. Diseño y proyecto</w:t>
            </w:r>
          </w:p>
          <w:p w:rsidR="001F6402" w:rsidRPr="001F6402" w:rsidRDefault="00435294" w:rsidP="00435294">
            <w:pPr>
              <w:spacing w:after="20"/>
              <w:ind w:left="360"/>
              <w:rPr>
                <w:rFonts w:cstheme="minorHAnsi"/>
                <w:sz w:val="20"/>
                <w:szCs w:val="20"/>
              </w:rPr>
            </w:pPr>
            <w:r>
              <w:rPr>
                <w:rFonts w:cstheme="minorHAnsi"/>
                <w:sz w:val="20"/>
                <w:szCs w:val="20"/>
              </w:rPr>
              <w:t xml:space="preserve">X     </w:t>
            </w:r>
            <w:r w:rsidR="001F6402" w:rsidRPr="001F6402">
              <w:rPr>
                <w:rFonts w:cstheme="minorHAnsi"/>
                <w:sz w:val="20"/>
                <w:szCs w:val="20"/>
              </w:rPr>
              <w:t>CT06. Trabajo en equipo y liderazgo</w:t>
            </w:r>
          </w:p>
          <w:p w:rsidR="001F6402" w:rsidRPr="001F6402" w:rsidRDefault="001F6402" w:rsidP="001F6402">
            <w:pPr>
              <w:numPr>
                <w:ilvl w:val="0"/>
                <w:numId w:val="21"/>
              </w:numPr>
              <w:spacing w:after="20"/>
              <w:rPr>
                <w:rFonts w:cstheme="minorHAnsi"/>
                <w:sz w:val="20"/>
                <w:szCs w:val="20"/>
              </w:rPr>
            </w:pPr>
            <w:r w:rsidRPr="001F6402">
              <w:rPr>
                <w:rFonts w:cstheme="minorHAnsi"/>
                <w:sz w:val="20"/>
                <w:szCs w:val="20"/>
              </w:rPr>
              <w:t>CT07. Responsabilidad ética, medioambiental y profesional</w:t>
            </w:r>
          </w:p>
          <w:p w:rsidR="001F6402" w:rsidRPr="001F6402" w:rsidRDefault="001F6402" w:rsidP="001F6402">
            <w:pPr>
              <w:numPr>
                <w:ilvl w:val="0"/>
                <w:numId w:val="21"/>
              </w:numPr>
              <w:spacing w:after="20"/>
              <w:rPr>
                <w:rFonts w:cstheme="minorHAnsi"/>
                <w:sz w:val="20"/>
                <w:szCs w:val="20"/>
              </w:rPr>
            </w:pPr>
            <w:r w:rsidRPr="001F6402">
              <w:rPr>
                <w:rFonts w:cstheme="minorHAnsi"/>
                <w:sz w:val="20"/>
                <w:szCs w:val="20"/>
              </w:rPr>
              <w:t>CT08. Comunicación efectiva</w:t>
            </w:r>
          </w:p>
          <w:p w:rsidR="001F6402" w:rsidRPr="001F6402" w:rsidRDefault="001F6402" w:rsidP="001F6402">
            <w:pPr>
              <w:numPr>
                <w:ilvl w:val="0"/>
                <w:numId w:val="21"/>
              </w:numPr>
              <w:spacing w:after="20"/>
              <w:rPr>
                <w:rFonts w:cstheme="minorHAnsi"/>
                <w:sz w:val="20"/>
                <w:szCs w:val="20"/>
              </w:rPr>
            </w:pPr>
            <w:r w:rsidRPr="001F6402">
              <w:rPr>
                <w:rFonts w:cstheme="minorHAnsi"/>
                <w:sz w:val="20"/>
                <w:szCs w:val="20"/>
              </w:rPr>
              <w:t>CT09. Pensamiento crítico</w:t>
            </w:r>
          </w:p>
          <w:p w:rsidR="001F6402" w:rsidRPr="001F6402" w:rsidRDefault="001F6402" w:rsidP="001F6402">
            <w:pPr>
              <w:numPr>
                <w:ilvl w:val="0"/>
                <w:numId w:val="21"/>
              </w:numPr>
              <w:spacing w:after="20"/>
              <w:rPr>
                <w:rFonts w:cstheme="minorHAnsi"/>
                <w:sz w:val="20"/>
                <w:szCs w:val="20"/>
              </w:rPr>
            </w:pPr>
            <w:r w:rsidRPr="001F6402">
              <w:rPr>
                <w:rFonts w:cstheme="minorHAnsi"/>
                <w:sz w:val="20"/>
                <w:szCs w:val="20"/>
              </w:rPr>
              <w:t xml:space="preserve">CT10. Conocimiento de problemas contemporáneos </w:t>
            </w:r>
          </w:p>
          <w:p w:rsidR="001F6402" w:rsidRPr="001F6402" w:rsidRDefault="001F6402" w:rsidP="001F6402">
            <w:pPr>
              <w:numPr>
                <w:ilvl w:val="0"/>
                <w:numId w:val="21"/>
              </w:numPr>
              <w:spacing w:after="20"/>
              <w:rPr>
                <w:rFonts w:cstheme="minorHAnsi"/>
                <w:sz w:val="20"/>
                <w:szCs w:val="20"/>
              </w:rPr>
            </w:pPr>
            <w:r w:rsidRPr="001F6402">
              <w:rPr>
                <w:rFonts w:cstheme="minorHAnsi"/>
                <w:sz w:val="20"/>
                <w:szCs w:val="20"/>
              </w:rPr>
              <w:t>CT11. Aprendizaje permanente</w:t>
            </w:r>
          </w:p>
          <w:p w:rsidR="001F6402" w:rsidRDefault="001F6402" w:rsidP="001F6402">
            <w:pPr>
              <w:numPr>
                <w:ilvl w:val="0"/>
                <w:numId w:val="21"/>
              </w:numPr>
              <w:spacing w:after="20"/>
              <w:rPr>
                <w:rFonts w:cstheme="minorHAnsi"/>
                <w:sz w:val="20"/>
                <w:szCs w:val="20"/>
              </w:rPr>
            </w:pPr>
            <w:r w:rsidRPr="001F6402">
              <w:rPr>
                <w:rFonts w:cstheme="minorHAnsi"/>
                <w:sz w:val="20"/>
                <w:szCs w:val="20"/>
              </w:rPr>
              <w:t>CT12. Planificación y gestión del tiempo</w:t>
            </w:r>
          </w:p>
          <w:p w:rsidR="001F6402" w:rsidRPr="001F6402" w:rsidRDefault="001F6402" w:rsidP="001F6402">
            <w:pPr>
              <w:numPr>
                <w:ilvl w:val="0"/>
                <w:numId w:val="21"/>
              </w:numPr>
              <w:spacing w:after="20"/>
              <w:rPr>
                <w:rFonts w:cstheme="minorHAnsi"/>
                <w:sz w:val="20"/>
                <w:szCs w:val="20"/>
              </w:rPr>
            </w:pPr>
            <w:r>
              <w:rPr>
                <w:rFonts w:cstheme="minorHAnsi"/>
                <w:sz w:val="20"/>
                <w:szCs w:val="20"/>
              </w:rPr>
              <w:t>CT</w:t>
            </w:r>
            <w:r w:rsidRPr="001F6402">
              <w:rPr>
                <w:rFonts w:cstheme="minorHAnsi"/>
                <w:sz w:val="20"/>
                <w:szCs w:val="20"/>
              </w:rPr>
              <w:t>13. Instrumental específica</w:t>
            </w:r>
          </w:p>
        </w:tc>
      </w:tr>
    </w:tbl>
    <w:p w:rsidR="00603806" w:rsidRPr="00676FBB" w:rsidRDefault="00603806" w:rsidP="00253ADD">
      <w:pPr>
        <w:ind w:left="360"/>
        <w:jc w:val="both"/>
        <w:rPr>
          <w:rFonts w:asciiTheme="minorHAnsi" w:hAnsiTheme="minorHAnsi" w:cstheme="minorHAnsi"/>
          <w:color w:val="003366"/>
        </w:rPr>
      </w:pPr>
    </w:p>
    <w:p w:rsidR="00CC6053" w:rsidRPr="009635C6" w:rsidRDefault="00CC6053" w:rsidP="00CC6053">
      <w:pPr>
        <w:jc w:val="both"/>
        <w:rPr>
          <w:rFonts w:asciiTheme="minorHAnsi" w:hAnsiTheme="minorHAnsi" w:cstheme="minorHAnsi"/>
          <w:color w:val="003366"/>
          <w:lang w:val="es-ES"/>
        </w:rPr>
      </w:pPr>
    </w:p>
    <w:tbl>
      <w:tblPr>
        <w:tblW w:w="9209"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1E0" w:firstRow="1" w:lastRow="1" w:firstColumn="1" w:lastColumn="1" w:noHBand="0" w:noVBand="0"/>
      </w:tblPr>
      <w:tblGrid>
        <w:gridCol w:w="4080"/>
        <w:gridCol w:w="5129"/>
      </w:tblGrid>
      <w:tr w:rsidR="00876A30" w:rsidRPr="00876A30" w:rsidTr="00876A30">
        <w:tc>
          <w:tcPr>
            <w:tcW w:w="4080" w:type="dxa"/>
          </w:tcPr>
          <w:p w:rsidR="00CC6053" w:rsidRPr="00876A30" w:rsidRDefault="00CC6053" w:rsidP="00F8039B">
            <w:pPr>
              <w:jc w:val="both"/>
              <w:rPr>
                <w:rFonts w:asciiTheme="minorHAnsi" w:hAnsiTheme="minorHAnsi" w:cstheme="minorHAnsi"/>
                <w:sz w:val="22"/>
                <w:szCs w:val="22"/>
              </w:rPr>
            </w:pPr>
            <w:r w:rsidRPr="00876A30">
              <w:rPr>
                <w:rFonts w:asciiTheme="minorHAnsi" w:hAnsiTheme="minorHAnsi" w:cstheme="minorHAnsi"/>
                <w:b/>
                <w:sz w:val="22"/>
                <w:szCs w:val="22"/>
              </w:rPr>
              <w:t>Resultado/s de aprendizaje a alcanzar</w:t>
            </w:r>
            <w:r w:rsidRPr="00876A30">
              <w:rPr>
                <w:rFonts w:asciiTheme="minorHAnsi" w:hAnsiTheme="minorHAnsi" w:cstheme="minorHAnsi"/>
                <w:sz w:val="22"/>
                <w:szCs w:val="22"/>
              </w:rPr>
              <w:t xml:space="preserve"> con la actividad</w:t>
            </w:r>
          </w:p>
          <w:p w:rsidR="00CC6053" w:rsidRPr="00876A30" w:rsidRDefault="00CC6053" w:rsidP="00F8039B">
            <w:pPr>
              <w:jc w:val="both"/>
              <w:rPr>
                <w:rFonts w:asciiTheme="minorHAnsi" w:hAnsiTheme="minorHAnsi" w:cstheme="minorHAnsi"/>
                <w:sz w:val="22"/>
                <w:szCs w:val="22"/>
              </w:rPr>
            </w:pPr>
          </w:p>
          <w:p w:rsidR="00CC6053" w:rsidRPr="00876A30" w:rsidRDefault="00CC6053" w:rsidP="00F8039B">
            <w:pPr>
              <w:jc w:val="both"/>
              <w:rPr>
                <w:rFonts w:asciiTheme="minorHAnsi" w:hAnsiTheme="minorHAnsi" w:cstheme="minorHAnsi"/>
                <w:sz w:val="22"/>
                <w:szCs w:val="22"/>
              </w:rPr>
            </w:pPr>
          </w:p>
          <w:p w:rsidR="00CC6053" w:rsidRPr="00876A30" w:rsidRDefault="00CC6053" w:rsidP="00F8039B">
            <w:pPr>
              <w:jc w:val="both"/>
              <w:rPr>
                <w:rFonts w:asciiTheme="minorHAnsi" w:hAnsiTheme="minorHAnsi" w:cstheme="minorHAnsi"/>
                <w:sz w:val="22"/>
                <w:szCs w:val="22"/>
              </w:rPr>
            </w:pPr>
          </w:p>
          <w:p w:rsidR="00CC6053" w:rsidRPr="00876A30" w:rsidRDefault="00CC6053" w:rsidP="00F8039B">
            <w:pPr>
              <w:jc w:val="both"/>
              <w:rPr>
                <w:rFonts w:asciiTheme="minorHAnsi" w:hAnsiTheme="minorHAnsi" w:cstheme="minorHAnsi"/>
                <w:sz w:val="22"/>
                <w:szCs w:val="22"/>
              </w:rPr>
            </w:pPr>
          </w:p>
        </w:tc>
        <w:tc>
          <w:tcPr>
            <w:tcW w:w="5129" w:type="dxa"/>
          </w:tcPr>
          <w:p w:rsidR="00CC6053" w:rsidRPr="00876A30" w:rsidRDefault="002E46E5" w:rsidP="00F8039B">
            <w:pPr>
              <w:jc w:val="both"/>
              <w:rPr>
                <w:rFonts w:asciiTheme="minorHAnsi" w:hAnsiTheme="minorHAnsi" w:cstheme="minorHAnsi"/>
                <w:sz w:val="22"/>
                <w:szCs w:val="22"/>
              </w:rPr>
            </w:pPr>
            <w:r>
              <w:rPr>
                <w:rFonts w:asciiTheme="minorHAnsi" w:hAnsiTheme="minorHAnsi" w:cstheme="minorHAnsi"/>
                <w:sz w:val="22"/>
                <w:szCs w:val="22"/>
              </w:rPr>
              <w:t>Estudio, diseño e implantación de una célula robótica automatizada.</w:t>
            </w:r>
          </w:p>
        </w:tc>
      </w:tr>
      <w:tr w:rsidR="00876A30" w:rsidRPr="00876A30" w:rsidTr="00876A30">
        <w:tc>
          <w:tcPr>
            <w:tcW w:w="4080" w:type="dxa"/>
          </w:tcPr>
          <w:p w:rsidR="00035F14" w:rsidRPr="00876A30" w:rsidRDefault="00CC6053" w:rsidP="00603806">
            <w:pPr>
              <w:pStyle w:val="Textocomentario"/>
              <w:jc w:val="both"/>
            </w:pPr>
            <w:r w:rsidRPr="00876A30">
              <w:rPr>
                <w:rFonts w:asciiTheme="minorHAnsi" w:hAnsiTheme="minorHAnsi" w:cstheme="minorHAnsi"/>
                <w:b/>
                <w:sz w:val="22"/>
                <w:szCs w:val="22"/>
              </w:rPr>
              <w:t>Contenidos</w:t>
            </w:r>
            <w:r w:rsidRPr="00876A30">
              <w:rPr>
                <w:rFonts w:asciiTheme="minorHAnsi" w:hAnsiTheme="minorHAnsi" w:cstheme="minorHAnsi"/>
                <w:sz w:val="22"/>
                <w:szCs w:val="22"/>
              </w:rPr>
              <w:t xml:space="preserve"> que se trabajan:</w:t>
            </w:r>
            <w:r w:rsidR="00035F14" w:rsidRPr="00876A30">
              <w:t xml:space="preserve"> </w:t>
            </w:r>
            <w:r w:rsidR="00876A30">
              <w:rPr>
                <w:rFonts w:asciiTheme="minorHAnsi" w:hAnsiTheme="minorHAnsi" w:cstheme="minorHAnsi"/>
                <w:sz w:val="22"/>
                <w:szCs w:val="22"/>
              </w:rPr>
              <w:t xml:space="preserve">enumerar </w:t>
            </w:r>
            <w:r w:rsidR="00035F14" w:rsidRPr="00876A30">
              <w:rPr>
                <w:rFonts w:asciiTheme="minorHAnsi" w:hAnsiTheme="minorHAnsi" w:cstheme="minorHAnsi"/>
                <w:sz w:val="22"/>
                <w:szCs w:val="22"/>
              </w:rPr>
              <w:t xml:space="preserve">los temas de la asignatura </w:t>
            </w:r>
            <w:r w:rsidR="00035F14" w:rsidRPr="00876A30">
              <w:rPr>
                <w:rFonts w:asciiTheme="minorHAnsi" w:hAnsiTheme="minorHAnsi" w:cstheme="minorHAnsi"/>
                <w:b/>
                <w:sz w:val="22"/>
                <w:szCs w:val="22"/>
              </w:rPr>
              <w:t xml:space="preserve">que se trabajan con esta actividad </w:t>
            </w:r>
            <w:r w:rsidR="00035F14" w:rsidRPr="00876A30">
              <w:rPr>
                <w:rFonts w:asciiTheme="minorHAnsi" w:hAnsiTheme="minorHAnsi" w:cstheme="minorHAnsi"/>
                <w:sz w:val="22"/>
                <w:szCs w:val="22"/>
              </w:rPr>
              <w:t>y que permiten alcanzar los resultados de aprendizaje anteriores.</w:t>
            </w:r>
          </w:p>
          <w:p w:rsidR="00CC6053" w:rsidRPr="00876A30" w:rsidRDefault="00CC6053" w:rsidP="00F8039B">
            <w:pPr>
              <w:jc w:val="both"/>
              <w:rPr>
                <w:rFonts w:asciiTheme="minorHAnsi" w:hAnsiTheme="minorHAnsi" w:cstheme="minorHAnsi"/>
                <w:sz w:val="22"/>
                <w:szCs w:val="22"/>
              </w:rPr>
            </w:pPr>
          </w:p>
          <w:p w:rsidR="00CC6053" w:rsidRPr="00876A30" w:rsidRDefault="00CC6053" w:rsidP="00F8039B">
            <w:pPr>
              <w:jc w:val="both"/>
              <w:rPr>
                <w:rFonts w:asciiTheme="minorHAnsi" w:hAnsiTheme="minorHAnsi" w:cstheme="minorHAnsi"/>
                <w:sz w:val="22"/>
                <w:szCs w:val="22"/>
              </w:rPr>
            </w:pPr>
          </w:p>
          <w:p w:rsidR="00CC6053" w:rsidRPr="00876A30" w:rsidRDefault="00CC6053" w:rsidP="00F8039B">
            <w:pPr>
              <w:jc w:val="both"/>
              <w:rPr>
                <w:rFonts w:asciiTheme="minorHAnsi" w:hAnsiTheme="minorHAnsi" w:cstheme="minorHAnsi"/>
                <w:sz w:val="22"/>
                <w:szCs w:val="22"/>
              </w:rPr>
            </w:pPr>
          </w:p>
          <w:p w:rsidR="00CC6053" w:rsidRPr="00876A30" w:rsidRDefault="00CC6053" w:rsidP="00F8039B">
            <w:pPr>
              <w:jc w:val="both"/>
              <w:rPr>
                <w:rFonts w:asciiTheme="minorHAnsi" w:hAnsiTheme="minorHAnsi" w:cstheme="minorHAnsi"/>
                <w:sz w:val="22"/>
                <w:szCs w:val="22"/>
              </w:rPr>
            </w:pPr>
          </w:p>
          <w:p w:rsidR="00CC6053" w:rsidRPr="00876A30" w:rsidRDefault="00CC6053" w:rsidP="00F8039B">
            <w:pPr>
              <w:jc w:val="both"/>
              <w:rPr>
                <w:rFonts w:asciiTheme="minorHAnsi" w:hAnsiTheme="minorHAnsi" w:cstheme="minorHAnsi"/>
                <w:sz w:val="22"/>
                <w:szCs w:val="22"/>
              </w:rPr>
            </w:pPr>
          </w:p>
        </w:tc>
        <w:tc>
          <w:tcPr>
            <w:tcW w:w="5129" w:type="dxa"/>
          </w:tcPr>
          <w:p w:rsidR="00CC6053" w:rsidRDefault="002E46E5" w:rsidP="00F8039B">
            <w:pPr>
              <w:jc w:val="both"/>
              <w:rPr>
                <w:rFonts w:asciiTheme="minorHAnsi" w:hAnsiTheme="minorHAnsi" w:cstheme="minorHAnsi"/>
                <w:sz w:val="22"/>
                <w:szCs w:val="22"/>
              </w:rPr>
            </w:pPr>
            <w:r>
              <w:rPr>
                <w:rFonts w:asciiTheme="minorHAnsi" w:hAnsiTheme="minorHAnsi" w:cstheme="minorHAnsi"/>
                <w:sz w:val="22"/>
                <w:szCs w:val="22"/>
              </w:rPr>
              <w:t>Cinemática de robots</w:t>
            </w:r>
          </w:p>
          <w:p w:rsidR="002E46E5" w:rsidRDefault="002E46E5" w:rsidP="00F8039B">
            <w:pPr>
              <w:jc w:val="both"/>
              <w:rPr>
                <w:rFonts w:asciiTheme="minorHAnsi" w:hAnsiTheme="minorHAnsi" w:cstheme="minorHAnsi"/>
                <w:sz w:val="22"/>
                <w:szCs w:val="22"/>
              </w:rPr>
            </w:pPr>
            <w:r>
              <w:rPr>
                <w:rFonts w:asciiTheme="minorHAnsi" w:hAnsiTheme="minorHAnsi" w:cstheme="minorHAnsi"/>
                <w:sz w:val="22"/>
                <w:szCs w:val="22"/>
              </w:rPr>
              <w:t>Control cinemático de robots</w:t>
            </w:r>
          </w:p>
          <w:p w:rsidR="002E46E5" w:rsidRDefault="002E46E5" w:rsidP="00F8039B">
            <w:pPr>
              <w:jc w:val="both"/>
              <w:rPr>
                <w:rFonts w:asciiTheme="minorHAnsi" w:hAnsiTheme="minorHAnsi" w:cstheme="minorHAnsi"/>
                <w:sz w:val="22"/>
                <w:szCs w:val="22"/>
              </w:rPr>
            </w:pPr>
            <w:r>
              <w:rPr>
                <w:rFonts w:asciiTheme="minorHAnsi" w:hAnsiTheme="minorHAnsi" w:cstheme="minorHAnsi"/>
                <w:sz w:val="22"/>
                <w:szCs w:val="22"/>
              </w:rPr>
              <w:t>Programación de robots</w:t>
            </w:r>
          </w:p>
          <w:p w:rsidR="002E46E5" w:rsidRPr="00876A30" w:rsidRDefault="002E46E5" w:rsidP="00F8039B">
            <w:pPr>
              <w:jc w:val="both"/>
              <w:rPr>
                <w:rFonts w:asciiTheme="minorHAnsi" w:hAnsiTheme="minorHAnsi" w:cstheme="minorHAnsi"/>
                <w:sz w:val="22"/>
                <w:szCs w:val="22"/>
              </w:rPr>
            </w:pPr>
            <w:r>
              <w:rPr>
                <w:rFonts w:asciiTheme="minorHAnsi" w:hAnsiTheme="minorHAnsi" w:cstheme="minorHAnsi"/>
                <w:sz w:val="22"/>
                <w:szCs w:val="22"/>
              </w:rPr>
              <w:t>Aplicaciones industriales de robots</w:t>
            </w:r>
          </w:p>
        </w:tc>
      </w:tr>
    </w:tbl>
    <w:p w:rsidR="00CC6053" w:rsidRPr="00876A30" w:rsidRDefault="00CC6053" w:rsidP="00CC6053">
      <w:pPr>
        <w:jc w:val="both"/>
        <w:rPr>
          <w:rFonts w:asciiTheme="minorHAnsi" w:hAnsiTheme="minorHAnsi" w:cstheme="minorHAnsi"/>
        </w:rPr>
      </w:pPr>
    </w:p>
    <w:tbl>
      <w:tblPr>
        <w:tblW w:w="0" w:type="auto"/>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1E0" w:firstRow="1" w:lastRow="1" w:firstColumn="1" w:lastColumn="1" w:noHBand="0" w:noVBand="0"/>
      </w:tblPr>
      <w:tblGrid>
        <w:gridCol w:w="4071"/>
        <w:gridCol w:w="4991"/>
      </w:tblGrid>
      <w:tr w:rsidR="00876A30" w:rsidRPr="00876A30" w:rsidTr="00876A30">
        <w:tc>
          <w:tcPr>
            <w:tcW w:w="4170" w:type="dxa"/>
          </w:tcPr>
          <w:p w:rsidR="00CC6053" w:rsidRPr="00876A30" w:rsidRDefault="00CC6053" w:rsidP="00F8039B">
            <w:pPr>
              <w:jc w:val="both"/>
              <w:rPr>
                <w:rFonts w:asciiTheme="minorHAnsi" w:hAnsiTheme="minorHAnsi" w:cstheme="minorHAnsi"/>
                <w:sz w:val="22"/>
              </w:rPr>
            </w:pPr>
            <w:r w:rsidRPr="00876A30">
              <w:rPr>
                <w:rFonts w:asciiTheme="minorHAnsi" w:hAnsiTheme="minorHAnsi" w:cstheme="minorHAnsi"/>
                <w:b/>
                <w:sz w:val="22"/>
              </w:rPr>
              <w:lastRenderedPageBreak/>
              <w:t xml:space="preserve">Nombre </w:t>
            </w:r>
            <w:r w:rsidRPr="00876A30">
              <w:rPr>
                <w:rFonts w:asciiTheme="minorHAnsi" w:hAnsiTheme="minorHAnsi" w:cstheme="minorHAnsi"/>
                <w:sz w:val="20"/>
                <w:szCs w:val="20"/>
              </w:rPr>
              <w:t>de la actividad. Por ejemplo: mapa conceptual, actividad grupal de comunicación, tarjetas de preguntas, etc.</w:t>
            </w:r>
          </w:p>
        </w:tc>
        <w:tc>
          <w:tcPr>
            <w:tcW w:w="5118" w:type="dxa"/>
          </w:tcPr>
          <w:p w:rsidR="00CC6053" w:rsidRPr="00876A30" w:rsidRDefault="00B9543A" w:rsidP="00F8039B">
            <w:pPr>
              <w:jc w:val="both"/>
              <w:rPr>
                <w:rFonts w:asciiTheme="minorHAnsi" w:hAnsiTheme="minorHAnsi" w:cstheme="minorHAnsi"/>
              </w:rPr>
            </w:pPr>
            <w:r>
              <w:rPr>
                <w:rFonts w:asciiTheme="minorHAnsi" w:hAnsiTheme="minorHAnsi" w:cstheme="minorHAnsi"/>
              </w:rPr>
              <w:t xml:space="preserve">Trabajo en equipo para la </w:t>
            </w:r>
            <w:r w:rsidR="00F835E7">
              <w:rPr>
                <w:rFonts w:asciiTheme="minorHAnsi" w:hAnsiTheme="minorHAnsi" w:cstheme="minorHAnsi"/>
              </w:rPr>
              <w:t>Implantación de una célula robótica automatizada</w:t>
            </w:r>
          </w:p>
        </w:tc>
      </w:tr>
    </w:tbl>
    <w:p w:rsidR="00CC6053" w:rsidRPr="00876A30" w:rsidRDefault="00CC6053" w:rsidP="00CC6053">
      <w:pPr>
        <w:jc w:val="both"/>
        <w:rPr>
          <w:rFonts w:asciiTheme="minorHAnsi" w:hAnsiTheme="minorHAnsi" w:cstheme="minorHAnsi"/>
        </w:rPr>
      </w:pPr>
    </w:p>
    <w:p w:rsidR="00CC6053" w:rsidRPr="00876A30" w:rsidRDefault="00CC6053" w:rsidP="00CC6053">
      <w:pPr>
        <w:rPr>
          <w:rFonts w:asciiTheme="minorHAnsi" w:hAnsiTheme="minorHAnsi" w:cstheme="minorHAnsi"/>
        </w:rPr>
      </w:pPr>
    </w:p>
    <w:tbl>
      <w:tblPr>
        <w:tblW w:w="0" w:type="auto"/>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1E0" w:firstRow="1" w:lastRow="1" w:firstColumn="1" w:lastColumn="1" w:noHBand="0" w:noVBand="0"/>
      </w:tblPr>
      <w:tblGrid>
        <w:gridCol w:w="4098"/>
        <w:gridCol w:w="4964"/>
      </w:tblGrid>
      <w:tr w:rsidR="00537168" w:rsidRPr="00876A30" w:rsidTr="00876A30">
        <w:trPr>
          <w:trHeight w:val="778"/>
        </w:trPr>
        <w:tc>
          <w:tcPr>
            <w:tcW w:w="4197" w:type="dxa"/>
          </w:tcPr>
          <w:p w:rsidR="00CC6053" w:rsidRPr="00876A30" w:rsidRDefault="00CC6053" w:rsidP="00F8039B">
            <w:pPr>
              <w:jc w:val="both"/>
              <w:rPr>
                <w:rFonts w:asciiTheme="minorHAnsi" w:hAnsiTheme="minorHAnsi" w:cstheme="minorHAnsi"/>
                <w:sz w:val="20"/>
                <w:szCs w:val="20"/>
              </w:rPr>
            </w:pPr>
            <w:r w:rsidRPr="00876A30">
              <w:rPr>
                <w:rFonts w:asciiTheme="minorHAnsi" w:hAnsiTheme="minorHAnsi" w:cstheme="minorHAnsi"/>
                <w:b/>
                <w:sz w:val="22"/>
              </w:rPr>
              <w:t>Desarrollo</w:t>
            </w:r>
            <w:r w:rsidRPr="00876A30">
              <w:rPr>
                <w:rFonts w:asciiTheme="minorHAnsi" w:hAnsiTheme="minorHAnsi" w:cstheme="minorHAnsi"/>
                <w:sz w:val="22"/>
              </w:rPr>
              <w:t xml:space="preserve">: </w:t>
            </w:r>
            <w:r w:rsidRPr="00876A30">
              <w:rPr>
                <w:rFonts w:asciiTheme="minorHAnsi" w:hAnsiTheme="minorHAnsi" w:cstheme="minorHAnsi"/>
                <w:sz w:val="20"/>
                <w:szCs w:val="20"/>
              </w:rPr>
              <w:t xml:space="preserve">describir los </w:t>
            </w:r>
            <w:r w:rsidRPr="00876A30">
              <w:rPr>
                <w:rFonts w:asciiTheme="minorHAnsi" w:hAnsiTheme="minorHAnsi" w:cstheme="minorHAnsi"/>
                <w:b/>
                <w:sz w:val="20"/>
                <w:szCs w:val="20"/>
              </w:rPr>
              <w:t>pasos</w:t>
            </w:r>
            <w:r w:rsidRPr="00876A30">
              <w:rPr>
                <w:rFonts w:asciiTheme="minorHAnsi" w:hAnsiTheme="minorHAnsi" w:cstheme="minorHAnsi"/>
                <w:sz w:val="20"/>
                <w:szCs w:val="20"/>
              </w:rPr>
              <w:t xml:space="preserve"> </w:t>
            </w:r>
            <w:r w:rsidRPr="00876A30">
              <w:rPr>
                <w:rFonts w:asciiTheme="minorHAnsi" w:hAnsiTheme="minorHAnsi" w:cstheme="minorHAnsi"/>
                <w:b/>
                <w:sz w:val="20"/>
                <w:szCs w:val="20"/>
              </w:rPr>
              <w:t>de la actividad</w:t>
            </w:r>
            <w:r w:rsidRPr="00876A30">
              <w:rPr>
                <w:rFonts w:asciiTheme="minorHAnsi" w:hAnsiTheme="minorHAnsi" w:cstheme="minorHAnsi"/>
                <w:sz w:val="20"/>
                <w:szCs w:val="20"/>
              </w:rPr>
              <w:t>, de tal modo que cualquier otro profesor pueda llevarla a la práctica. Para ello, los pasos son:</w:t>
            </w:r>
          </w:p>
          <w:p w:rsidR="001C4764" w:rsidRPr="00876A30" w:rsidRDefault="001C4764" w:rsidP="00CC6053">
            <w:pPr>
              <w:pStyle w:val="Prrafodelista"/>
              <w:numPr>
                <w:ilvl w:val="0"/>
                <w:numId w:val="16"/>
              </w:numPr>
              <w:ind w:left="360"/>
              <w:jc w:val="both"/>
              <w:rPr>
                <w:rFonts w:asciiTheme="minorHAnsi" w:hAnsiTheme="minorHAnsi" w:cstheme="minorHAnsi"/>
                <w:sz w:val="20"/>
                <w:szCs w:val="20"/>
              </w:rPr>
            </w:pPr>
            <w:r w:rsidRPr="00876A30">
              <w:rPr>
                <w:rFonts w:asciiTheme="minorHAnsi" w:hAnsiTheme="minorHAnsi" w:cstheme="minorHAnsi"/>
                <w:sz w:val="20"/>
                <w:szCs w:val="20"/>
              </w:rPr>
              <w:t>Especificar si es una tarea individual o grupal (en este caso número de alumnos por grupo)</w:t>
            </w:r>
          </w:p>
          <w:p w:rsidR="00CC6053" w:rsidRPr="00876A30" w:rsidRDefault="00CC6053" w:rsidP="00CC6053">
            <w:pPr>
              <w:pStyle w:val="Prrafodelista"/>
              <w:numPr>
                <w:ilvl w:val="0"/>
                <w:numId w:val="16"/>
              </w:numPr>
              <w:ind w:left="360"/>
              <w:jc w:val="both"/>
              <w:rPr>
                <w:rFonts w:asciiTheme="minorHAnsi" w:hAnsiTheme="minorHAnsi" w:cstheme="minorHAnsi"/>
                <w:sz w:val="20"/>
                <w:szCs w:val="20"/>
              </w:rPr>
            </w:pPr>
            <w:r w:rsidRPr="00876A30">
              <w:rPr>
                <w:rFonts w:asciiTheme="minorHAnsi" w:hAnsiTheme="minorHAnsi" w:cstheme="minorHAnsi"/>
                <w:sz w:val="20"/>
                <w:szCs w:val="20"/>
              </w:rPr>
              <w:t>Instrucciones/reglas de la actividad a comunicar al</w:t>
            </w:r>
            <w:r w:rsidR="001C4764" w:rsidRPr="00876A30">
              <w:rPr>
                <w:rFonts w:asciiTheme="minorHAnsi" w:hAnsiTheme="minorHAnsi" w:cstheme="minorHAnsi"/>
                <w:sz w:val="20"/>
                <w:szCs w:val="20"/>
              </w:rPr>
              <w:t>/l</w:t>
            </w:r>
            <w:r w:rsidRPr="00876A30">
              <w:rPr>
                <w:rFonts w:asciiTheme="minorHAnsi" w:hAnsiTheme="minorHAnsi" w:cstheme="minorHAnsi"/>
                <w:sz w:val="20"/>
                <w:szCs w:val="20"/>
              </w:rPr>
              <w:t>os alumno</w:t>
            </w:r>
            <w:r w:rsidR="001C4764" w:rsidRPr="00876A30">
              <w:rPr>
                <w:rFonts w:asciiTheme="minorHAnsi" w:hAnsiTheme="minorHAnsi" w:cstheme="minorHAnsi"/>
                <w:sz w:val="20"/>
                <w:szCs w:val="20"/>
              </w:rPr>
              <w:t>/</w:t>
            </w:r>
            <w:r w:rsidRPr="00876A30">
              <w:rPr>
                <w:rFonts w:asciiTheme="minorHAnsi" w:hAnsiTheme="minorHAnsi" w:cstheme="minorHAnsi"/>
                <w:sz w:val="20"/>
                <w:szCs w:val="20"/>
              </w:rPr>
              <w:t xml:space="preserve">s. </w:t>
            </w:r>
          </w:p>
          <w:p w:rsidR="00CC6053" w:rsidRPr="00876A30" w:rsidRDefault="00CC6053" w:rsidP="00CC6053">
            <w:pPr>
              <w:pStyle w:val="Prrafodelista"/>
              <w:numPr>
                <w:ilvl w:val="0"/>
                <w:numId w:val="16"/>
              </w:numPr>
              <w:ind w:left="360"/>
              <w:jc w:val="both"/>
              <w:rPr>
                <w:rFonts w:asciiTheme="minorHAnsi" w:hAnsiTheme="minorHAnsi" w:cstheme="minorHAnsi"/>
                <w:sz w:val="20"/>
                <w:szCs w:val="20"/>
              </w:rPr>
            </w:pPr>
            <w:r w:rsidRPr="00876A30">
              <w:rPr>
                <w:rFonts w:asciiTheme="minorHAnsi" w:hAnsiTheme="minorHAnsi" w:cstheme="minorHAnsi"/>
                <w:sz w:val="20"/>
                <w:szCs w:val="20"/>
              </w:rPr>
              <w:t>Tarea concreta a realizar por el</w:t>
            </w:r>
            <w:r w:rsidR="001C4764" w:rsidRPr="00876A30">
              <w:rPr>
                <w:rFonts w:asciiTheme="minorHAnsi" w:hAnsiTheme="minorHAnsi" w:cstheme="minorHAnsi"/>
                <w:sz w:val="20"/>
                <w:szCs w:val="20"/>
              </w:rPr>
              <w:t>/los</w:t>
            </w:r>
            <w:r w:rsidRPr="00876A30">
              <w:rPr>
                <w:rFonts w:asciiTheme="minorHAnsi" w:hAnsiTheme="minorHAnsi" w:cstheme="minorHAnsi"/>
                <w:sz w:val="20"/>
                <w:szCs w:val="20"/>
              </w:rPr>
              <w:t xml:space="preserve"> alumno</w:t>
            </w:r>
            <w:r w:rsidR="001C4764" w:rsidRPr="00876A30">
              <w:rPr>
                <w:rFonts w:asciiTheme="minorHAnsi" w:hAnsiTheme="minorHAnsi" w:cstheme="minorHAnsi"/>
                <w:sz w:val="20"/>
                <w:szCs w:val="20"/>
              </w:rPr>
              <w:t>/s</w:t>
            </w:r>
            <w:r w:rsidRPr="00876A30">
              <w:rPr>
                <w:rFonts w:asciiTheme="minorHAnsi" w:hAnsiTheme="minorHAnsi" w:cstheme="minorHAnsi"/>
                <w:sz w:val="20"/>
                <w:szCs w:val="20"/>
              </w:rPr>
              <w:t>. Si la tarea incluye diferentes pasos, hay que indicar cada uno de los mismos.</w:t>
            </w:r>
          </w:p>
          <w:p w:rsidR="00CC6053" w:rsidRPr="00876A30" w:rsidRDefault="00CC6053" w:rsidP="00F8039B">
            <w:pPr>
              <w:pStyle w:val="Prrafodelista"/>
              <w:ind w:left="360"/>
              <w:jc w:val="both"/>
              <w:rPr>
                <w:rFonts w:asciiTheme="minorHAnsi" w:hAnsiTheme="minorHAnsi" w:cstheme="minorHAnsi"/>
                <w:sz w:val="22"/>
              </w:rPr>
            </w:pPr>
          </w:p>
        </w:tc>
        <w:tc>
          <w:tcPr>
            <w:tcW w:w="5091" w:type="dxa"/>
          </w:tcPr>
          <w:p w:rsidR="00CC6053" w:rsidRDefault="00F835E7" w:rsidP="00E17757">
            <w:pPr>
              <w:jc w:val="both"/>
              <w:rPr>
                <w:rFonts w:asciiTheme="minorHAnsi" w:hAnsiTheme="minorHAnsi" w:cstheme="minorHAnsi"/>
              </w:rPr>
            </w:pPr>
            <w:r>
              <w:rPr>
                <w:rFonts w:asciiTheme="minorHAnsi" w:hAnsiTheme="minorHAnsi" w:cstheme="minorHAnsi"/>
              </w:rPr>
              <w:t>Se supone que una empresa desea automatizar completamente sus líneas de fabricación, por lo que deberán implantar diferentes células robóticas (abastecimiento, mecanizado, prensado, soldadura, montaje y empaquetado).</w:t>
            </w:r>
          </w:p>
          <w:p w:rsidR="00F835E7" w:rsidRDefault="00F835E7" w:rsidP="00F8039B">
            <w:pPr>
              <w:rPr>
                <w:rFonts w:asciiTheme="minorHAnsi" w:hAnsiTheme="minorHAnsi" w:cstheme="minorHAnsi"/>
              </w:rPr>
            </w:pPr>
          </w:p>
          <w:p w:rsidR="00F835E7" w:rsidRDefault="00F835E7" w:rsidP="00E17757">
            <w:pPr>
              <w:jc w:val="both"/>
              <w:rPr>
                <w:rFonts w:asciiTheme="minorHAnsi" w:hAnsiTheme="minorHAnsi" w:cstheme="minorHAnsi"/>
              </w:rPr>
            </w:pPr>
            <w:r>
              <w:rPr>
                <w:rFonts w:asciiTheme="minorHAnsi" w:hAnsiTheme="minorHAnsi" w:cstheme="minorHAnsi"/>
              </w:rPr>
              <w:t>Los alumnos se dividen en grupos de 4/5 alumnos</w:t>
            </w:r>
            <w:r w:rsidR="00654389">
              <w:rPr>
                <w:rFonts w:asciiTheme="minorHAnsi" w:hAnsiTheme="minorHAnsi" w:cstheme="minorHAnsi"/>
              </w:rPr>
              <w:t xml:space="preserve">. La formación de estos grupos </w:t>
            </w:r>
            <w:r w:rsidR="00A01419">
              <w:rPr>
                <w:rFonts w:asciiTheme="minorHAnsi" w:hAnsiTheme="minorHAnsi" w:cstheme="minorHAnsi"/>
              </w:rPr>
              <w:t xml:space="preserve">la decide el profesor para evitar que 2 “amigos” que hayan hecho las </w:t>
            </w:r>
            <w:proofErr w:type="gramStart"/>
            <w:r w:rsidR="00A01419">
              <w:rPr>
                <w:rFonts w:asciiTheme="minorHAnsi" w:hAnsiTheme="minorHAnsi" w:cstheme="minorHAnsi"/>
              </w:rPr>
              <w:t>prácticas justos</w:t>
            </w:r>
            <w:proofErr w:type="gramEnd"/>
            <w:r w:rsidR="00A01419">
              <w:rPr>
                <w:rFonts w:asciiTheme="minorHAnsi" w:hAnsiTheme="minorHAnsi" w:cstheme="minorHAnsi"/>
              </w:rPr>
              <w:t xml:space="preserve"> durante todo el año estén en el mismo grupo. Otro</w:t>
            </w:r>
            <w:r>
              <w:rPr>
                <w:rFonts w:asciiTheme="minorHAnsi" w:hAnsiTheme="minorHAnsi" w:cstheme="minorHAnsi"/>
              </w:rPr>
              <w:t xml:space="preserve"> </w:t>
            </w:r>
            <w:r w:rsidR="00A01419">
              <w:rPr>
                <w:rFonts w:asciiTheme="minorHAnsi" w:hAnsiTheme="minorHAnsi" w:cstheme="minorHAnsi"/>
              </w:rPr>
              <w:t>criterio para la formación de los grupos es que no coincidan 2 o más estudiantes ERASMUS en el mismo grupo.</w:t>
            </w:r>
          </w:p>
          <w:p w:rsidR="00A01419" w:rsidRDefault="00A01419" w:rsidP="00F8039B">
            <w:pPr>
              <w:rPr>
                <w:rFonts w:asciiTheme="minorHAnsi" w:hAnsiTheme="minorHAnsi" w:cstheme="minorHAnsi"/>
              </w:rPr>
            </w:pPr>
          </w:p>
          <w:p w:rsidR="00567FE9" w:rsidRDefault="00A01419" w:rsidP="00E17757">
            <w:pPr>
              <w:jc w:val="both"/>
              <w:rPr>
                <w:rFonts w:asciiTheme="minorHAnsi" w:hAnsiTheme="minorHAnsi" w:cstheme="minorHAnsi"/>
              </w:rPr>
            </w:pPr>
            <w:r>
              <w:rPr>
                <w:rFonts w:asciiTheme="minorHAnsi" w:hAnsiTheme="minorHAnsi" w:cstheme="minorHAnsi"/>
              </w:rPr>
              <w:t>Una vez conformado los grupos</w:t>
            </w:r>
            <w:r w:rsidR="00567FE9">
              <w:rPr>
                <w:rFonts w:asciiTheme="minorHAnsi" w:hAnsiTheme="minorHAnsi" w:cstheme="minorHAnsi"/>
              </w:rPr>
              <w:t xml:space="preserve"> los componentes se sentarán con sus compañeros de grupo, y se realizará una distribución de las mesas/asientos para tratar de fomentar la comunicación entre células “contiguas”. </w:t>
            </w:r>
          </w:p>
          <w:p w:rsidR="00567FE9" w:rsidRDefault="00567FE9" w:rsidP="00E17757">
            <w:pPr>
              <w:jc w:val="both"/>
              <w:rPr>
                <w:rFonts w:asciiTheme="minorHAnsi" w:hAnsiTheme="minorHAnsi" w:cstheme="minorHAnsi"/>
              </w:rPr>
            </w:pPr>
            <w:r>
              <w:rPr>
                <w:rFonts w:asciiTheme="minorHAnsi" w:hAnsiTheme="minorHAnsi" w:cstheme="minorHAnsi"/>
              </w:rPr>
              <w:t xml:space="preserve"> </w:t>
            </w:r>
          </w:p>
          <w:p w:rsidR="00CC6053" w:rsidRDefault="00567FE9" w:rsidP="00E17757">
            <w:pPr>
              <w:jc w:val="both"/>
              <w:rPr>
                <w:rFonts w:asciiTheme="minorHAnsi" w:hAnsiTheme="minorHAnsi" w:cstheme="minorHAnsi"/>
              </w:rPr>
            </w:pPr>
            <w:r>
              <w:rPr>
                <w:rFonts w:asciiTheme="minorHAnsi" w:hAnsiTheme="minorHAnsi" w:cstheme="minorHAnsi"/>
              </w:rPr>
              <w:t>L</w:t>
            </w:r>
            <w:r w:rsidR="00A01419">
              <w:rPr>
                <w:rFonts w:asciiTheme="minorHAnsi" w:hAnsiTheme="minorHAnsi" w:cstheme="minorHAnsi"/>
              </w:rPr>
              <w:t xml:space="preserve">a primera decisión que deben tomar </w:t>
            </w:r>
            <w:r>
              <w:rPr>
                <w:rFonts w:asciiTheme="minorHAnsi" w:hAnsiTheme="minorHAnsi" w:cstheme="minorHAnsi"/>
              </w:rPr>
              <w:t xml:space="preserve">como grupo </w:t>
            </w:r>
            <w:r w:rsidR="00A01419">
              <w:rPr>
                <w:rFonts w:asciiTheme="minorHAnsi" w:hAnsiTheme="minorHAnsi" w:cstheme="minorHAnsi"/>
              </w:rPr>
              <w:t>es qui</w:t>
            </w:r>
            <w:r>
              <w:rPr>
                <w:rFonts w:asciiTheme="minorHAnsi" w:hAnsiTheme="minorHAnsi" w:cstheme="minorHAnsi"/>
              </w:rPr>
              <w:t>é</w:t>
            </w:r>
            <w:r w:rsidR="00A01419">
              <w:rPr>
                <w:rFonts w:asciiTheme="minorHAnsi" w:hAnsiTheme="minorHAnsi" w:cstheme="minorHAnsi"/>
              </w:rPr>
              <w:t>n va a ser el responsable de</w:t>
            </w:r>
            <w:r>
              <w:rPr>
                <w:rFonts w:asciiTheme="minorHAnsi" w:hAnsiTheme="minorHAnsi" w:cstheme="minorHAnsi"/>
              </w:rPr>
              <w:t xml:space="preserve"> éste</w:t>
            </w:r>
            <w:r w:rsidR="00A01419">
              <w:rPr>
                <w:rFonts w:asciiTheme="minorHAnsi" w:hAnsiTheme="minorHAnsi" w:cstheme="minorHAnsi"/>
              </w:rPr>
              <w:t xml:space="preserve">, dejándoles unos días para que </w:t>
            </w:r>
            <w:r>
              <w:rPr>
                <w:rFonts w:asciiTheme="minorHAnsi" w:hAnsiTheme="minorHAnsi" w:cstheme="minorHAnsi"/>
              </w:rPr>
              <w:t>realicen y comuniquen</w:t>
            </w:r>
            <w:r w:rsidR="00A01419">
              <w:rPr>
                <w:rFonts w:asciiTheme="minorHAnsi" w:hAnsiTheme="minorHAnsi" w:cstheme="minorHAnsi"/>
              </w:rPr>
              <w:t xml:space="preserve"> dicha elección. A partir de ese momento, las comunicaciones entre el profesor y</w:t>
            </w:r>
            <w:r w:rsidR="00D851B6">
              <w:rPr>
                <w:rFonts w:asciiTheme="minorHAnsi" w:hAnsiTheme="minorHAnsi" w:cstheme="minorHAnsi"/>
              </w:rPr>
              <w:t xml:space="preserve"> los</w:t>
            </w:r>
            <w:r w:rsidR="00A01419">
              <w:rPr>
                <w:rFonts w:asciiTheme="minorHAnsi" w:hAnsiTheme="minorHAnsi" w:cstheme="minorHAnsi"/>
              </w:rPr>
              <w:t xml:space="preserve"> grupo</w:t>
            </w:r>
            <w:r w:rsidR="00D851B6">
              <w:rPr>
                <w:rFonts w:asciiTheme="minorHAnsi" w:hAnsiTheme="minorHAnsi" w:cstheme="minorHAnsi"/>
              </w:rPr>
              <w:t>s</w:t>
            </w:r>
            <w:r w:rsidR="00A01419">
              <w:rPr>
                <w:rFonts w:asciiTheme="minorHAnsi" w:hAnsiTheme="minorHAnsi" w:cstheme="minorHAnsi"/>
              </w:rPr>
              <w:t xml:space="preserve"> se hacen </w:t>
            </w:r>
            <w:r w:rsidR="00D851B6">
              <w:rPr>
                <w:rFonts w:asciiTheme="minorHAnsi" w:hAnsiTheme="minorHAnsi" w:cstheme="minorHAnsi"/>
              </w:rPr>
              <w:t>preferentemente vía responsables de estos.</w:t>
            </w:r>
          </w:p>
          <w:p w:rsidR="00D851B6" w:rsidRDefault="00D851B6" w:rsidP="00F8039B">
            <w:pPr>
              <w:rPr>
                <w:rFonts w:asciiTheme="minorHAnsi" w:hAnsiTheme="minorHAnsi" w:cstheme="minorHAnsi"/>
              </w:rPr>
            </w:pPr>
          </w:p>
          <w:p w:rsidR="00D851B6" w:rsidRDefault="00D851B6" w:rsidP="00E17757">
            <w:pPr>
              <w:jc w:val="both"/>
              <w:rPr>
                <w:rFonts w:asciiTheme="minorHAnsi" w:hAnsiTheme="minorHAnsi" w:cstheme="minorHAnsi"/>
              </w:rPr>
            </w:pPr>
            <w:r>
              <w:rPr>
                <w:rFonts w:asciiTheme="minorHAnsi" w:hAnsiTheme="minorHAnsi" w:cstheme="minorHAnsi"/>
              </w:rPr>
              <w:t xml:space="preserve">En la siguiente clase después de la elección de los responsables se hace un sorteo público de qué célula robótica que le corresponde a cada grupo. </w:t>
            </w:r>
          </w:p>
          <w:p w:rsidR="00D851B6" w:rsidRDefault="00D851B6" w:rsidP="00F8039B">
            <w:pPr>
              <w:rPr>
                <w:rFonts w:asciiTheme="minorHAnsi" w:hAnsiTheme="minorHAnsi" w:cstheme="minorHAnsi"/>
              </w:rPr>
            </w:pPr>
          </w:p>
          <w:p w:rsidR="00D851B6" w:rsidRDefault="00D851B6" w:rsidP="00E17757">
            <w:pPr>
              <w:jc w:val="both"/>
              <w:rPr>
                <w:rFonts w:asciiTheme="minorHAnsi" w:hAnsiTheme="minorHAnsi" w:cstheme="minorHAnsi"/>
              </w:rPr>
            </w:pPr>
            <w:r>
              <w:rPr>
                <w:rFonts w:asciiTheme="minorHAnsi" w:hAnsiTheme="minorHAnsi" w:cstheme="minorHAnsi"/>
              </w:rPr>
              <w:t xml:space="preserve">A </w:t>
            </w:r>
            <w:proofErr w:type="gramStart"/>
            <w:r>
              <w:rPr>
                <w:rFonts w:asciiTheme="minorHAnsi" w:hAnsiTheme="minorHAnsi" w:cstheme="minorHAnsi"/>
              </w:rPr>
              <w:t>continuación</w:t>
            </w:r>
            <w:proofErr w:type="gramEnd"/>
            <w:r>
              <w:rPr>
                <w:rFonts w:asciiTheme="minorHAnsi" w:hAnsiTheme="minorHAnsi" w:cstheme="minorHAnsi"/>
              </w:rPr>
              <w:t xml:space="preserve"> se tiene una reunión de los responsables de grupo y el profesor donde se plantea el trabajo básico/mínimo para cada célula. Después los responsables tienen un </w:t>
            </w:r>
            <w:proofErr w:type="spellStart"/>
            <w:r>
              <w:rPr>
                <w:rFonts w:asciiTheme="minorHAnsi" w:hAnsiTheme="minorHAnsi" w:cstheme="minorHAnsi"/>
              </w:rPr>
              <w:t>brainstorming</w:t>
            </w:r>
            <w:proofErr w:type="spellEnd"/>
            <w:r>
              <w:rPr>
                <w:rFonts w:asciiTheme="minorHAnsi" w:hAnsiTheme="minorHAnsi" w:cstheme="minorHAnsi"/>
              </w:rPr>
              <w:t xml:space="preserve"> donde ellos deciden </w:t>
            </w:r>
            <w:r w:rsidR="00C15BB9">
              <w:rPr>
                <w:rFonts w:asciiTheme="minorHAnsi" w:hAnsiTheme="minorHAnsi" w:cstheme="minorHAnsi"/>
              </w:rPr>
              <w:t>qué producto en concreto se va</w:t>
            </w:r>
            <w:r w:rsidR="00540457">
              <w:rPr>
                <w:rFonts w:asciiTheme="minorHAnsi" w:hAnsiTheme="minorHAnsi" w:cstheme="minorHAnsi"/>
              </w:rPr>
              <w:t xml:space="preserve"> centrar el trabajo común de los grupos. Así un año decidieron que el trabajo se iba a centrar en la fabricación de volantes de </w:t>
            </w:r>
            <w:r w:rsidR="00540457">
              <w:rPr>
                <w:rFonts w:asciiTheme="minorHAnsi" w:hAnsiTheme="minorHAnsi" w:cstheme="minorHAnsi"/>
              </w:rPr>
              <w:lastRenderedPageBreak/>
              <w:t>automóviles, otro se centró en la fabricación de ollas metálicas, etc.</w:t>
            </w:r>
          </w:p>
          <w:p w:rsidR="00540457" w:rsidRDefault="00540457" w:rsidP="00F8039B">
            <w:pPr>
              <w:rPr>
                <w:rFonts w:asciiTheme="minorHAnsi" w:hAnsiTheme="minorHAnsi" w:cstheme="minorHAnsi"/>
              </w:rPr>
            </w:pPr>
          </w:p>
          <w:p w:rsidR="00540457" w:rsidRDefault="00540457" w:rsidP="00E17757">
            <w:pPr>
              <w:jc w:val="both"/>
              <w:rPr>
                <w:rFonts w:asciiTheme="minorHAnsi" w:hAnsiTheme="minorHAnsi" w:cstheme="minorHAnsi"/>
              </w:rPr>
            </w:pPr>
            <w:r>
              <w:rPr>
                <w:rFonts w:asciiTheme="minorHAnsi" w:hAnsiTheme="minorHAnsi" w:cstheme="minorHAnsi"/>
              </w:rPr>
              <w:t>A partir de ese momento cada grupo se tiene que auto organizar y coordinar. Así tienen que decidir los distintos roles dentro del grupo de trabajo para que se sepa qué se va a hacer y quién es el responsable.</w:t>
            </w:r>
          </w:p>
          <w:p w:rsidR="00540457" w:rsidRDefault="00540457" w:rsidP="00F8039B">
            <w:pPr>
              <w:rPr>
                <w:rFonts w:asciiTheme="minorHAnsi" w:hAnsiTheme="minorHAnsi" w:cstheme="minorHAnsi"/>
              </w:rPr>
            </w:pPr>
          </w:p>
          <w:p w:rsidR="00540457" w:rsidRPr="00876A30" w:rsidRDefault="00540457" w:rsidP="00E17757">
            <w:pPr>
              <w:jc w:val="both"/>
              <w:rPr>
                <w:rFonts w:asciiTheme="minorHAnsi" w:hAnsiTheme="minorHAnsi" w:cstheme="minorHAnsi"/>
              </w:rPr>
            </w:pPr>
            <w:r>
              <w:rPr>
                <w:rFonts w:asciiTheme="minorHAnsi" w:hAnsiTheme="minorHAnsi" w:cstheme="minorHAnsi"/>
              </w:rPr>
              <w:t xml:space="preserve">Para que quede constancia de las distintas decisiones que van tomando, se indica que tiene que haber una persona </w:t>
            </w:r>
            <w:r w:rsidR="005B43EF">
              <w:rPr>
                <w:rFonts w:asciiTheme="minorHAnsi" w:hAnsiTheme="minorHAnsi" w:cstheme="minorHAnsi"/>
              </w:rPr>
              <w:t>responsable de la generación de las actas de cada reunión, indicando el lugar</w:t>
            </w:r>
            <w:r w:rsidR="001F16A1">
              <w:rPr>
                <w:rFonts w:asciiTheme="minorHAnsi" w:hAnsiTheme="minorHAnsi" w:cstheme="minorHAnsi"/>
              </w:rPr>
              <w:t xml:space="preserve"> y</w:t>
            </w:r>
            <w:r w:rsidR="005B43EF">
              <w:rPr>
                <w:rFonts w:asciiTheme="minorHAnsi" w:hAnsiTheme="minorHAnsi" w:cstheme="minorHAnsi"/>
              </w:rPr>
              <w:t xml:space="preserve"> la fecha</w:t>
            </w:r>
            <w:r w:rsidR="00E42DE7">
              <w:rPr>
                <w:rFonts w:asciiTheme="minorHAnsi" w:hAnsiTheme="minorHAnsi" w:cstheme="minorHAnsi"/>
              </w:rPr>
              <w:t xml:space="preserve"> de la reunión</w:t>
            </w:r>
            <w:r w:rsidR="001F16A1">
              <w:rPr>
                <w:rFonts w:asciiTheme="minorHAnsi" w:hAnsiTheme="minorHAnsi" w:cstheme="minorHAnsi"/>
              </w:rPr>
              <w:t>, los asistentes</w:t>
            </w:r>
            <w:r w:rsidR="005B43EF">
              <w:rPr>
                <w:rFonts w:asciiTheme="minorHAnsi" w:hAnsiTheme="minorHAnsi" w:cstheme="minorHAnsi"/>
              </w:rPr>
              <w:t xml:space="preserve"> y las decisiones y acuerdos tomados en cada reunión. Dichas actas se deben anexar a la memoria técnica que cada grupo debe realizar a la finalización del trabajo. </w:t>
            </w:r>
          </w:p>
          <w:p w:rsidR="00CC6053" w:rsidRDefault="00CC6053" w:rsidP="00F8039B">
            <w:pPr>
              <w:rPr>
                <w:rFonts w:asciiTheme="minorHAnsi" w:hAnsiTheme="minorHAnsi" w:cstheme="minorHAnsi"/>
              </w:rPr>
            </w:pPr>
          </w:p>
          <w:p w:rsidR="00CC6053" w:rsidRPr="00876A30" w:rsidRDefault="005B43EF" w:rsidP="00E17757">
            <w:pPr>
              <w:jc w:val="both"/>
              <w:rPr>
                <w:rFonts w:asciiTheme="minorHAnsi" w:hAnsiTheme="minorHAnsi" w:cstheme="minorHAnsi"/>
              </w:rPr>
            </w:pPr>
            <w:r>
              <w:rPr>
                <w:rFonts w:asciiTheme="minorHAnsi" w:hAnsiTheme="minorHAnsi" w:cstheme="minorHAnsi"/>
              </w:rPr>
              <w:t>Puesto que hay un flujo de trabajo y materiales entre las distintas células robotizadas, otra tarea importante asignada a los responsables de los grupos es que deben coordinarse entre ellos para que se decida qué y cómo debe transferirse de una célula a la otra.</w:t>
            </w:r>
          </w:p>
          <w:p w:rsidR="00CC6053" w:rsidRPr="00876A30" w:rsidRDefault="00CC6053" w:rsidP="005B43EF">
            <w:pPr>
              <w:rPr>
                <w:rFonts w:asciiTheme="minorHAnsi" w:hAnsiTheme="minorHAnsi" w:cstheme="minorHAnsi"/>
              </w:rPr>
            </w:pPr>
          </w:p>
        </w:tc>
      </w:tr>
      <w:tr w:rsidR="00537168" w:rsidRPr="00876A30" w:rsidTr="00876A30">
        <w:tc>
          <w:tcPr>
            <w:tcW w:w="4197" w:type="dxa"/>
          </w:tcPr>
          <w:p w:rsidR="00CC6053" w:rsidRPr="00876A30" w:rsidRDefault="00CC6053" w:rsidP="00F8039B">
            <w:pPr>
              <w:jc w:val="both"/>
              <w:rPr>
                <w:rFonts w:asciiTheme="minorHAnsi" w:hAnsiTheme="minorHAnsi" w:cstheme="minorHAnsi"/>
                <w:b/>
                <w:sz w:val="22"/>
              </w:rPr>
            </w:pPr>
            <w:r w:rsidRPr="00876A30">
              <w:rPr>
                <w:rFonts w:asciiTheme="minorHAnsi" w:hAnsiTheme="minorHAnsi" w:cstheme="minorHAnsi"/>
                <w:b/>
                <w:sz w:val="22"/>
              </w:rPr>
              <w:lastRenderedPageBreak/>
              <w:t>Evaluación</w:t>
            </w:r>
            <w:r w:rsidRPr="00876A30">
              <w:rPr>
                <w:rFonts w:asciiTheme="minorHAnsi" w:hAnsiTheme="minorHAnsi" w:cstheme="minorHAnsi"/>
                <w:sz w:val="22"/>
              </w:rPr>
              <w:t xml:space="preserve">, </w:t>
            </w:r>
            <w:r w:rsidRPr="00876A30">
              <w:rPr>
                <w:rFonts w:asciiTheme="minorHAnsi" w:hAnsiTheme="minorHAnsi" w:cstheme="minorHAnsi"/>
                <w:sz w:val="20"/>
                <w:szCs w:val="20"/>
              </w:rPr>
              <w:t>determinar:</w:t>
            </w:r>
          </w:p>
          <w:p w:rsidR="00CC6053" w:rsidRPr="00876A30" w:rsidRDefault="00CC6053" w:rsidP="00CC6053">
            <w:pPr>
              <w:pStyle w:val="Prrafodelista"/>
              <w:numPr>
                <w:ilvl w:val="0"/>
                <w:numId w:val="18"/>
              </w:numPr>
              <w:ind w:left="360"/>
              <w:jc w:val="both"/>
              <w:rPr>
                <w:rFonts w:asciiTheme="minorHAnsi" w:hAnsiTheme="minorHAnsi" w:cstheme="minorHAnsi"/>
                <w:sz w:val="20"/>
                <w:szCs w:val="20"/>
              </w:rPr>
            </w:pPr>
            <w:r w:rsidRPr="00876A30">
              <w:rPr>
                <w:rFonts w:asciiTheme="minorHAnsi" w:hAnsiTheme="minorHAnsi" w:cstheme="minorHAnsi"/>
                <w:sz w:val="20"/>
                <w:szCs w:val="20"/>
              </w:rPr>
              <w:t xml:space="preserve">El </w:t>
            </w:r>
            <w:r w:rsidRPr="00876A30">
              <w:rPr>
                <w:rFonts w:asciiTheme="minorHAnsi" w:hAnsiTheme="minorHAnsi" w:cstheme="minorHAnsi"/>
                <w:b/>
                <w:sz w:val="20"/>
                <w:szCs w:val="20"/>
              </w:rPr>
              <w:t>producto final</w:t>
            </w:r>
            <w:r w:rsidRPr="00876A30">
              <w:rPr>
                <w:rFonts w:asciiTheme="minorHAnsi" w:hAnsiTheme="minorHAnsi" w:cstheme="minorHAnsi"/>
                <w:sz w:val="20"/>
                <w:szCs w:val="20"/>
              </w:rPr>
              <w:t xml:space="preserve"> que entregarán los alumnos y que quedará como testimonio de la actividad (memoria, proyecto, informe con las conclusiones).</w:t>
            </w:r>
          </w:p>
          <w:p w:rsidR="00CC6053" w:rsidRPr="00876A30" w:rsidRDefault="00CC6053" w:rsidP="00CC6053">
            <w:pPr>
              <w:pStyle w:val="Prrafodelista"/>
              <w:numPr>
                <w:ilvl w:val="0"/>
                <w:numId w:val="18"/>
              </w:numPr>
              <w:ind w:left="360"/>
              <w:jc w:val="both"/>
              <w:rPr>
                <w:rFonts w:asciiTheme="minorHAnsi" w:hAnsiTheme="minorHAnsi" w:cstheme="minorHAnsi"/>
                <w:sz w:val="20"/>
                <w:szCs w:val="20"/>
              </w:rPr>
            </w:pPr>
            <w:r w:rsidRPr="00876A30">
              <w:rPr>
                <w:rFonts w:asciiTheme="minorHAnsi" w:hAnsiTheme="minorHAnsi" w:cstheme="minorHAnsi"/>
                <w:sz w:val="20"/>
                <w:szCs w:val="20"/>
              </w:rPr>
              <w:t xml:space="preserve">El </w:t>
            </w:r>
            <w:r w:rsidRPr="00876A30">
              <w:rPr>
                <w:rFonts w:asciiTheme="minorHAnsi" w:hAnsiTheme="minorHAnsi" w:cstheme="minorHAnsi"/>
                <w:b/>
                <w:sz w:val="20"/>
                <w:szCs w:val="20"/>
              </w:rPr>
              <w:t>formato</w:t>
            </w:r>
            <w:r w:rsidRPr="00876A30">
              <w:rPr>
                <w:rFonts w:asciiTheme="minorHAnsi" w:hAnsiTheme="minorHAnsi" w:cstheme="minorHAnsi"/>
                <w:sz w:val="20"/>
                <w:szCs w:val="20"/>
              </w:rPr>
              <w:t>, los requisitos y criterio</w:t>
            </w:r>
            <w:r w:rsidR="001C4764" w:rsidRPr="00876A30">
              <w:rPr>
                <w:rFonts w:asciiTheme="minorHAnsi" w:hAnsiTheme="minorHAnsi" w:cstheme="minorHAnsi"/>
                <w:sz w:val="20"/>
                <w:szCs w:val="20"/>
              </w:rPr>
              <w:t>s a los que se tienen que ceñir</w:t>
            </w:r>
            <w:r w:rsidRPr="00876A30">
              <w:rPr>
                <w:rFonts w:asciiTheme="minorHAnsi" w:hAnsiTheme="minorHAnsi" w:cstheme="minorHAnsi"/>
                <w:sz w:val="20"/>
                <w:szCs w:val="20"/>
              </w:rPr>
              <w:t xml:space="preserve">. </w:t>
            </w:r>
          </w:p>
          <w:p w:rsidR="00CC6053" w:rsidRPr="00876A30" w:rsidRDefault="00CC6053" w:rsidP="00CC6053">
            <w:pPr>
              <w:pStyle w:val="Prrafodelista"/>
              <w:numPr>
                <w:ilvl w:val="0"/>
                <w:numId w:val="18"/>
              </w:numPr>
              <w:ind w:left="360"/>
              <w:jc w:val="both"/>
              <w:rPr>
                <w:rFonts w:asciiTheme="minorHAnsi" w:hAnsiTheme="minorHAnsi" w:cstheme="minorHAnsi"/>
                <w:sz w:val="20"/>
                <w:szCs w:val="20"/>
              </w:rPr>
            </w:pPr>
            <w:r w:rsidRPr="00876A30">
              <w:rPr>
                <w:rFonts w:asciiTheme="minorHAnsi" w:hAnsiTheme="minorHAnsi" w:cstheme="minorHAnsi"/>
                <w:sz w:val="20"/>
                <w:szCs w:val="20"/>
              </w:rPr>
              <w:t xml:space="preserve">Las </w:t>
            </w:r>
            <w:r w:rsidRPr="00876A30">
              <w:rPr>
                <w:rFonts w:asciiTheme="minorHAnsi" w:hAnsiTheme="minorHAnsi" w:cstheme="minorHAnsi"/>
                <w:b/>
                <w:sz w:val="20"/>
                <w:szCs w:val="20"/>
              </w:rPr>
              <w:t>normas de presentación</w:t>
            </w:r>
            <w:r w:rsidRPr="00876A30">
              <w:rPr>
                <w:rFonts w:asciiTheme="minorHAnsi" w:hAnsiTheme="minorHAnsi" w:cstheme="minorHAnsi"/>
                <w:sz w:val="20"/>
                <w:szCs w:val="20"/>
              </w:rPr>
              <w:t xml:space="preserve"> de la actividad: a través de tareas, por correo electrónico, en espacio compartido…</w:t>
            </w:r>
          </w:p>
          <w:p w:rsidR="00CC6053" w:rsidRPr="00876A30" w:rsidRDefault="00CC6053" w:rsidP="00CC6053">
            <w:pPr>
              <w:pStyle w:val="Prrafodelista"/>
              <w:numPr>
                <w:ilvl w:val="0"/>
                <w:numId w:val="18"/>
              </w:numPr>
              <w:ind w:left="360"/>
              <w:jc w:val="both"/>
              <w:rPr>
                <w:rFonts w:asciiTheme="minorHAnsi" w:hAnsiTheme="minorHAnsi" w:cstheme="minorHAnsi"/>
                <w:sz w:val="20"/>
                <w:szCs w:val="20"/>
              </w:rPr>
            </w:pPr>
            <w:r w:rsidRPr="00876A30">
              <w:rPr>
                <w:rFonts w:asciiTheme="minorHAnsi" w:hAnsiTheme="minorHAnsi" w:cstheme="minorHAnsi"/>
                <w:sz w:val="20"/>
                <w:szCs w:val="20"/>
              </w:rPr>
              <w:t xml:space="preserve">Los </w:t>
            </w:r>
            <w:r w:rsidRPr="00876A30">
              <w:rPr>
                <w:rFonts w:asciiTheme="minorHAnsi" w:hAnsiTheme="minorHAnsi" w:cstheme="minorHAnsi"/>
                <w:b/>
                <w:sz w:val="20"/>
                <w:szCs w:val="20"/>
              </w:rPr>
              <w:t>plazos</w:t>
            </w:r>
            <w:r w:rsidRPr="00876A30">
              <w:rPr>
                <w:rFonts w:asciiTheme="minorHAnsi" w:hAnsiTheme="minorHAnsi" w:cstheme="minorHAnsi"/>
                <w:sz w:val="20"/>
                <w:szCs w:val="20"/>
              </w:rPr>
              <w:t xml:space="preserve"> de entrega.</w:t>
            </w:r>
          </w:p>
          <w:p w:rsidR="00CC6053" w:rsidRPr="00876A30" w:rsidRDefault="00CC6053" w:rsidP="00CC6053">
            <w:pPr>
              <w:pStyle w:val="Prrafodelista"/>
              <w:numPr>
                <w:ilvl w:val="0"/>
                <w:numId w:val="18"/>
              </w:numPr>
              <w:ind w:left="360"/>
              <w:jc w:val="both"/>
              <w:rPr>
                <w:rFonts w:asciiTheme="minorHAnsi" w:hAnsiTheme="minorHAnsi" w:cstheme="minorHAnsi"/>
                <w:sz w:val="22"/>
              </w:rPr>
            </w:pPr>
            <w:r w:rsidRPr="00876A30">
              <w:rPr>
                <w:rFonts w:asciiTheme="minorHAnsi" w:hAnsiTheme="minorHAnsi" w:cstheme="minorHAnsi"/>
                <w:sz w:val="20"/>
                <w:szCs w:val="20"/>
              </w:rPr>
              <w:t>Las actividades de revisión y tutoría para proporcionar retroalimentación a los alumnos.</w:t>
            </w:r>
          </w:p>
          <w:p w:rsidR="00CC6053" w:rsidRPr="00876A30" w:rsidRDefault="00CC6053" w:rsidP="00CC6053">
            <w:pPr>
              <w:pStyle w:val="Prrafodelista"/>
              <w:numPr>
                <w:ilvl w:val="0"/>
                <w:numId w:val="18"/>
              </w:numPr>
              <w:ind w:left="360"/>
              <w:jc w:val="both"/>
              <w:rPr>
                <w:rFonts w:asciiTheme="minorHAnsi" w:hAnsiTheme="minorHAnsi" w:cstheme="minorHAnsi"/>
                <w:sz w:val="22"/>
              </w:rPr>
            </w:pPr>
            <w:r w:rsidRPr="00876A30">
              <w:rPr>
                <w:rFonts w:asciiTheme="minorHAnsi" w:hAnsiTheme="minorHAnsi" w:cstheme="minorHAnsi"/>
                <w:sz w:val="20"/>
                <w:szCs w:val="20"/>
              </w:rPr>
              <w:t xml:space="preserve">Los </w:t>
            </w:r>
            <w:r w:rsidRPr="00876A30">
              <w:rPr>
                <w:rFonts w:asciiTheme="minorHAnsi" w:hAnsiTheme="minorHAnsi" w:cstheme="minorHAnsi"/>
                <w:b/>
                <w:sz w:val="20"/>
                <w:szCs w:val="20"/>
              </w:rPr>
              <w:t>criterios de evaluación</w:t>
            </w:r>
            <w:r w:rsidRPr="00876A30">
              <w:rPr>
                <w:rFonts w:asciiTheme="minorHAnsi" w:hAnsiTheme="minorHAnsi" w:cstheme="minorHAnsi"/>
                <w:sz w:val="20"/>
                <w:szCs w:val="20"/>
              </w:rPr>
              <w:t>.</w:t>
            </w:r>
          </w:p>
        </w:tc>
        <w:tc>
          <w:tcPr>
            <w:tcW w:w="5091" w:type="dxa"/>
          </w:tcPr>
          <w:p w:rsidR="00CC6053" w:rsidRDefault="00E7450E" w:rsidP="00F8039B">
            <w:pPr>
              <w:jc w:val="both"/>
              <w:rPr>
                <w:rFonts w:asciiTheme="minorHAnsi" w:hAnsiTheme="minorHAnsi" w:cstheme="minorHAnsi"/>
              </w:rPr>
            </w:pPr>
            <w:r>
              <w:rPr>
                <w:rFonts w:asciiTheme="minorHAnsi" w:hAnsiTheme="minorHAnsi" w:cstheme="minorHAnsi"/>
              </w:rPr>
              <w:t xml:space="preserve">El producto final que </w:t>
            </w:r>
            <w:r w:rsidR="00EB0CD3">
              <w:rPr>
                <w:rFonts w:asciiTheme="minorHAnsi" w:hAnsiTheme="minorHAnsi" w:cstheme="minorHAnsi"/>
              </w:rPr>
              <w:t>cada grupo debe entregar está compuesto por:</w:t>
            </w:r>
          </w:p>
          <w:p w:rsidR="00EB0CD3" w:rsidRDefault="00EB0CD3" w:rsidP="00EB0CD3">
            <w:pPr>
              <w:pStyle w:val="Prrafodelista"/>
              <w:numPr>
                <w:ilvl w:val="0"/>
                <w:numId w:val="22"/>
              </w:numPr>
              <w:jc w:val="both"/>
              <w:rPr>
                <w:rFonts w:asciiTheme="minorHAnsi" w:hAnsiTheme="minorHAnsi" w:cstheme="minorHAnsi"/>
              </w:rPr>
            </w:pPr>
            <w:r>
              <w:rPr>
                <w:rFonts w:asciiTheme="minorHAnsi" w:hAnsiTheme="minorHAnsi" w:cstheme="minorHAnsi"/>
              </w:rPr>
              <w:t>Una memoria técnica donde quede reflejado el trabajo realizado. Ésta deberá presentar las distintas etapas relacionadas con la implantación del sistema robotizado incluyendo el estudio económico de la viabilidad de la inversión y las medidas de normativa y seguridad de la instalación.</w:t>
            </w:r>
          </w:p>
          <w:p w:rsidR="00EB0CD3" w:rsidRDefault="00EB0CD3" w:rsidP="00EB0CD3">
            <w:pPr>
              <w:pStyle w:val="Prrafodelista"/>
              <w:numPr>
                <w:ilvl w:val="0"/>
                <w:numId w:val="22"/>
              </w:numPr>
              <w:jc w:val="both"/>
              <w:rPr>
                <w:rFonts w:asciiTheme="minorHAnsi" w:hAnsiTheme="minorHAnsi" w:cstheme="minorHAnsi"/>
              </w:rPr>
            </w:pPr>
            <w:r>
              <w:rPr>
                <w:rFonts w:asciiTheme="minorHAnsi" w:hAnsiTheme="minorHAnsi" w:cstheme="minorHAnsi"/>
              </w:rPr>
              <w:t>Un vídeo con la simulación del funcionamiento de la célula robótica</w:t>
            </w:r>
          </w:p>
          <w:p w:rsidR="00EB0CD3" w:rsidRDefault="00EB0CD3" w:rsidP="00EB0CD3">
            <w:pPr>
              <w:pStyle w:val="Prrafodelista"/>
              <w:numPr>
                <w:ilvl w:val="0"/>
                <w:numId w:val="22"/>
              </w:numPr>
              <w:jc w:val="both"/>
              <w:rPr>
                <w:rFonts w:asciiTheme="minorHAnsi" w:hAnsiTheme="minorHAnsi" w:cstheme="minorHAnsi"/>
              </w:rPr>
            </w:pPr>
            <w:r>
              <w:rPr>
                <w:rFonts w:asciiTheme="minorHAnsi" w:hAnsiTheme="minorHAnsi" w:cstheme="minorHAnsi"/>
              </w:rPr>
              <w:t xml:space="preserve">La estación robotizada, incluyendo los robots, el equipamiento externo (cintas transportadoras, prensas, máquinas herramientas, ejes externos…), herramientas y elementos terminales etc. </w:t>
            </w:r>
          </w:p>
          <w:p w:rsidR="00EB0CD3" w:rsidRDefault="00EB0CD3" w:rsidP="00EB0CD3">
            <w:pPr>
              <w:pStyle w:val="Prrafodelista"/>
              <w:numPr>
                <w:ilvl w:val="0"/>
                <w:numId w:val="22"/>
              </w:numPr>
              <w:jc w:val="both"/>
              <w:rPr>
                <w:rFonts w:asciiTheme="minorHAnsi" w:hAnsiTheme="minorHAnsi" w:cstheme="minorHAnsi"/>
              </w:rPr>
            </w:pPr>
            <w:r>
              <w:rPr>
                <w:rFonts w:asciiTheme="minorHAnsi" w:hAnsiTheme="minorHAnsi" w:cstheme="minorHAnsi"/>
              </w:rPr>
              <w:lastRenderedPageBreak/>
              <w:t>Los distintos programas de cada uno de los robots.</w:t>
            </w:r>
          </w:p>
          <w:p w:rsidR="00EB0CD3" w:rsidRDefault="00EB0CD3" w:rsidP="00EB0CD3">
            <w:pPr>
              <w:pStyle w:val="Prrafodelista"/>
              <w:numPr>
                <w:ilvl w:val="0"/>
                <w:numId w:val="22"/>
              </w:numPr>
              <w:jc w:val="both"/>
              <w:rPr>
                <w:rFonts w:asciiTheme="minorHAnsi" w:hAnsiTheme="minorHAnsi" w:cstheme="minorHAnsi"/>
              </w:rPr>
            </w:pPr>
            <w:r>
              <w:rPr>
                <w:rFonts w:asciiTheme="minorHAnsi" w:hAnsiTheme="minorHAnsi" w:cstheme="minorHAnsi"/>
              </w:rPr>
              <w:t xml:space="preserve">El fichero PowerPoint (o formato similar) utilizado para hacer la presentación pública del trabajo realizado. </w:t>
            </w:r>
          </w:p>
          <w:p w:rsidR="00E17757" w:rsidRPr="00E17757" w:rsidRDefault="00E17757" w:rsidP="00E17757">
            <w:pPr>
              <w:jc w:val="both"/>
              <w:rPr>
                <w:rFonts w:asciiTheme="minorHAnsi" w:hAnsiTheme="minorHAnsi" w:cstheme="minorHAnsi"/>
              </w:rPr>
            </w:pPr>
          </w:p>
          <w:p w:rsidR="00537168" w:rsidRDefault="00537168" w:rsidP="00537168">
            <w:pPr>
              <w:jc w:val="both"/>
              <w:rPr>
                <w:rFonts w:asciiTheme="minorHAnsi" w:hAnsiTheme="minorHAnsi" w:cstheme="minorHAnsi"/>
              </w:rPr>
            </w:pPr>
            <w:r>
              <w:rPr>
                <w:rFonts w:asciiTheme="minorHAnsi" w:hAnsiTheme="minorHAnsi" w:cstheme="minorHAnsi"/>
              </w:rPr>
              <w:t xml:space="preserve">En la memoria, como se ha comentado anteriormente se deberán añadir las actas de cada reunión del grupo de trabajo, así como las fichas de auto y coevaluación suministradas por el ICE relacionadas con el trabajo en equipo. </w:t>
            </w:r>
          </w:p>
          <w:p w:rsidR="00537168" w:rsidRDefault="00537168" w:rsidP="00537168">
            <w:pPr>
              <w:jc w:val="both"/>
              <w:rPr>
                <w:rFonts w:asciiTheme="minorHAnsi" w:hAnsiTheme="minorHAnsi" w:cstheme="minorHAnsi"/>
              </w:rPr>
            </w:pPr>
          </w:p>
          <w:p w:rsidR="00537168" w:rsidRDefault="00537168" w:rsidP="00537168">
            <w:pPr>
              <w:jc w:val="both"/>
              <w:rPr>
                <w:rFonts w:asciiTheme="minorHAnsi" w:hAnsiTheme="minorHAnsi" w:cstheme="minorHAnsi"/>
              </w:rPr>
            </w:pPr>
            <w:r>
              <w:rPr>
                <w:rFonts w:asciiTheme="minorHAnsi" w:hAnsiTheme="minorHAnsi" w:cstheme="minorHAnsi"/>
              </w:rPr>
              <w:t xml:space="preserve">Todo este material se deberá depositar en el espacio compartido (de los responsables de cada grupo de trabajo) de </w:t>
            </w:r>
            <w:proofErr w:type="spellStart"/>
            <w:r>
              <w:rPr>
                <w:rFonts w:asciiTheme="minorHAnsi" w:hAnsiTheme="minorHAnsi" w:cstheme="minorHAnsi"/>
              </w:rPr>
              <w:t>PoliformaT</w:t>
            </w:r>
            <w:proofErr w:type="spellEnd"/>
            <w:r>
              <w:rPr>
                <w:rFonts w:asciiTheme="minorHAnsi" w:hAnsiTheme="minorHAnsi" w:cstheme="minorHAnsi"/>
              </w:rPr>
              <w:t xml:space="preserve"> de la asignatura.</w:t>
            </w:r>
            <w:r w:rsidR="00CC5D62">
              <w:rPr>
                <w:rFonts w:asciiTheme="minorHAnsi" w:hAnsiTheme="minorHAnsi" w:cstheme="minorHAnsi"/>
              </w:rPr>
              <w:t xml:space="preserve"> Dicha entrega </w:t>
            </w:r>
            <w:r w:rsidR="00D2137B">
              <w:rPr>
                <w:rFonts w:asciiTheme="minorHAnsi" w:hAnsiTheme="minorHAnsi" w:cstheme="minorHAnsi"/>
              </w:rPr>
              <w:t>se realizará como mínimo un día antes de la presentación pública de los trabajos.</w:t>
            </w:r>
            <w:bookmarkStart w:id="0" w:name="_GoBack"/>
            <w:bookmarkEnd w:id="0"/>
          </w:p>
          <w:p w:rsidR="00537168" w:rsidRDefault="00537168" w:rsidP="00537168">
            <w:pPr>
              <w:jc w:val="both"/>
              <w:rPr>
                <w:rFonts w:asciiTheme="minorHAnsi" w:hAnsiTheme="minorHAnsi" w:cstheme="minorHAnsi"/>
              </w:rPr>
            </w:pPr>
            <w:r>
              <w:rPr>
                <w:rFonts w:asciiTheme="minorHAnsi" w:hAnsiTheme="minorHAnsi" w:cstheme="minorHAnsi"/>
              </w:rPr>
              <w:t xml:space="preserve"> </w:t>
            </w:r>
          </w:p>
          <w:p w:rsidR="008866DA" w:rsidRDefault="00537168" w:rsidP="00E17757">
            <w:pPr>
              <w:jc w:val="both"/>
              <w:rPr>
                <w:rFonts w:asciiTheme="minorHAnsi" w:hAnsiTheme="minorHAnsi" w:cstheme="minorHAnsi"/>
              </w:rPr>
            </w:pPr>
            <w:r>
              <w:rPr>
                <w:rFonts w:asciiTheme="minorHAnsi" w:hAnsiTheme="minorHAnsi" w:cstheme="minorHAnsi"/>
              </w:rPr>
              <w:t xml:space="preserve">Respecto del seguimiento, periódicamente hay reuniones entre el profesor y los responsables de cada grupo para analizar la evolución del trabajo, resolución de posibles conflictos, etc. </w:t>
            </w:r>
          </w:p>
          <w:p w:rsidR="008866DA" w:rsidRDefault="008866DA" w:rsidP="00537168">
            <w:pPr>
              <w:rPr>
                <w:rFonts w:asciiTheme="minorHAnsi" w:hAnsiTheme="minorHAnsi" w:cstheme="minorHAnsi"/>
              </w:rPr>
            </w:pPr>
          </w:p>
          <w:p w:rsidR="008866DA" w:rsidRDefault="008866DA" w:rsidP="00E17757">
            <w:pPr>
              <w:jc w:val="both"/>
              <w:rPr>
                <w:rFonts w:asciiTheme="minorHAnsi" w:hAnsiTheme="minorHAnsi" w:cstheme="minorHAnsi"/>
              </w:rPr>
            </w:pPr>
            <w:r>
              <w:rPr>
                <w:rFonts w:asciiTheme="minorHAnsi" w:hAnsiTheme="minorHAnsi" w:cstheme="minorHAnsi"/>
              </w:rPr>
              <w:t>Además,</w:t>
            </w:r>
            <w:r w:rsidR="00537168">
              <w:rPr>
                <w:rFonts w:asciiTheme="minorHAnsi" w:hAnsiTheme="minorHAnsi" w:cstheme="minorHAnsi"/>
              </w:rPr>
              <w:t xml:space="preserve"> se tienen las típicas tutorías para la resolución de dudas y problemas si</w:t>
            </w:r>
            <w:r>
              <w:rPr>
                <w:rFonts w:asciiTheme="minorHAnsi" w:hAnsiTheme="minorHAnsi" w:cstheme="minorHAnsi"/>
              </w:rPr>
              <w:t xml:space="preserve"> surge</w:t>
            </w:r>
            <w:r w:rsidR="00537168">
              <w:rPr>
                <w:rFonts w:asciiTheme="minorHAnsi" w:hAnsiTheme="minorHAnsi" w:cstheme="minorHAnsi"/>
              </w:rPr>
              <w:t xml:space="preserve"> </w:t>
            </w:r>
            <w:r>
              <w:rPr>
                <w:rFonts w:asciiTheme="minorHAnsi" w:hAnsiTheme="minorHAnsi" w:cstheme="minorHAnsi"/>
              </w:rPr>
              <w:t>cualquier</w:t>
            </w:r>
            <w:r w:rsidR="00537168">
              <w:rPr>
                <w:rFonts w:asciiTheme="minorHAnsi" w:hAnsiTheme="minorHAnsi" w:cstheme="minorHAnsi"/>
              </w:rPr>
              <w:t xml:space="preserve"> cuestión sobre una tarea específica</w:t>
            </w:r>
            <w:r>
              <w:rPr>
                <w:rFonts w:asciiTheme="minorHAnsi" w:hAnsiTheme="minorHAnsi" w:cstheme="minorHAnsi"/>
              </w:rPr>
              <w:t>. Las tutorías pueden resolverse de forma presencial, por tele reuniones, correo electrónico, etc.</w:t>
            </w:r>
          </w:p>
          <w:p w:rsidR="00537168" w:rsidRDefault="00537168" w:rsidP="00537168">
            <w:pPr>
              <w:jc w:val="both"/>
              <w:rPr>
                <w:rFonts w:asciiTheme="minorHAnsi" w:hAnsiTheme="minorHAnsi" w:cstheme="minorHAnsi"/>
              </w:rPr>
            </w:pPr>
          </w:p>
          <w:p w:rsidR="008866DA" w:rsidRDefault="008866DA" w:rsidP="00537168">
            <w:pPr>
              <w:jc w:val="both"/>
              <w:rPr>
                <w:rFonts w:asciiTheme="minorHAnsi" w:hAnsiTheme="minorHAnsi" w:cstheme="minorHAnsi"/>
              </w:rPr>
            </w:pPr>
            <w:r>
              <w:rPr>
                <w:rFonts w:asciiTheme="minorHAnsi" w:hAnsiTheme="minorHAnsi" w:cstheme="minorHAnsi"/>
              </w:rPr>
              <w:t>Este trabajo de implantación supone el 45% de la nota final de la asignatura. Para la evaluación de éste se toma en consideración el trabajo realizado</w:t>
            </w:r>
            <w:r w:rsidR="00FB5364">
              <w:rPr>
                <w:rFonts w:asciiTheme="minorHAnsi" w:hAnsiTheme="minorHAnsi" w:cstheme="minorHAnsi"/>
              </w:rPr>
              <w:t xml:space="preserve">, como </w:t>
            </w:r>
            <w:r>
              <w:rPr>
                <w:rFonts w:asciiTheme="minorHAnsi" w:hAnsiTheme="minorHAnsi" w:cstheme="minorHAnsi"/>
              </w:rPr>
              <w:t>el alcance, la calidad, la resolución realizada, etc</w:t>
            </w:r>
            <w:r w:rsidR="00FB5364">
              <w:rPr>
                <w:rFonts w:asciiTheme="minorHAnsi" w:hAnsiTheme="minorHAnsi" w:cstheme="minorHAnsi"/>
              </w:rPr>
              <w:t>. Además, se debe hacer una</w:t>
            </w:r>
            <w:r>
              <w:rPr>
                <w:rFonts w:asciiTheme="minorHAnsi" w:hAnsiTheme="minorHAnsi" w:cstheme="minorHAnsi"/>
              </w:rPr>
              <w:t xml:space="preserve"> presentación pública </w:t>
            </w:r>
            <w:r w:rsidR="00FB5364">
              <w:rPr>
                <w:rFonts w:asciiTheme="minorHAnsi" w:hAnsiTheme="minorHAnsi" w:cstheme="minorHAnsi"/>
              </w:rPr>
              <w:t>del trabajo realizado</w:t>
            </w:r>
            <w:r>
              <w:rPr>
                <w:rFonts w:asciiTheme="minorHAnsi" w:hAnsiTheme="minorHAnsi" w:cstheme="minorHAnsi"/>
              </w:rPr>
              <w:t>.</w:t>
            </w:r>
            <w:r w:rsidR="00FB5364">
              <w:rPr>
                <w:rFonts w:asciiTheme="minorHAnsi" w:hAnsiTheme="minorHAnsi" w:cstheme="minorHAnsi"/>
              </w:rPr>
              <w:t xml:space="preserve"> La presentación tiene una duración de 15 min. y deben participar todos los miembros del equipo. Al finalizar cada una de ella se tiene un tiempo para la formulación de preguntas (por parte del profesor o los alumnos de los grupos restantes) sobre dudas o cuestiones sobre el trabajo realizado.</w:t>
            </w:r>
          </w:p>
          <w:p w:rsidR="00537168" w:rsidRPr="00537168" w:rsidRDefault="00537168" w:rsidP="00537168">
            <w:pPr>
              <w:jc w:val="both"/>
              <w:rPr>
                <w:rFonts w:asciiTheme="minorHAnsi" w:hAnsiTheme="minorHAnsi" w:cstheme="minorHAnsi"/>
              </w:rPr>
            </w:pPr>
            <w:r>
              <w:rPr>
                <w:rFonts w:asciiTheme="minorHAnsi" w:hAnsiTheme="minorHAnsi" w:cstheme="minorHAnsi"/>
              </w:rPr>
              <w:t xml:space="preserve"> </w:t>
            </w:r>
          </w:p>
        </w:tc>
      </w:tr>
      <w:tr w:rsidR="00537168" w:rsidRPr="00876A30" w:rsidTr="00876A30">
        <w:tc>
          <w:tcPr>
            <w:tcW w:w="4197" w:type="dxa"/>
          </w:tcPr>
          <w:p w:rsidR="00CC6053" w:rsidRPr="00876A30" w:rsidRDefault="00603806" w:rsidP="00F8039B">
            <w:pPr>
              <w:jc w:val="both"/>
              <w:rPr>
                <w:rFonts w:asciiTheme="minorHAnsi" w:hAnsiTheme="minorHAnsi" w:cstheme="minorHAnsi"/>
                <w:sz w:val="20"/>
                <w:szCs w:val="20"/>
              </w:rPr>
            </w:pPr>
            <w:r w:rsidRPr="00876A30">
              <w:rPr>
                <w:rFonts w:asciiTheme="minorHAnsi" w:hAnsiTheme="minorHAnsi" w:cstheme="minorHAnsi"/>
                <w:b/>
                <w:sz w:val="22"/>
              </w:rPr>
              <w:lastRenderedPageBreak/>
              <w:t>Duración</w:t>
            </w:r>
            <w:r w:rsidR="00CC6053" w:rsidRPr="00876A30">
              <w:rPr>
                <w:rFonts w:asciiTheme="minorHAnsi" w:hAnsiTheme="minorHAnsi" w:cstheme="minorHAnsi"/>
                <w:b/>
                <w:sz w:val="22"/>
              </w:rPr>
              <w:t xml:space="preserve">: </w:t>
            </w:r>
            <w:r w:rsidRPr="00876A30">
              <w:rPr>
                <w:rFonts w:asciiTheme="minorHAnsi" w:hAnsiTheme="minorHAnsi" w:cstheme="minorHAnsi"/>
                <w:sz w:val="20"/>
                <w:szCs w:val="20"/>
              </w:rPr>
              <w:t>i</w:t>
            </w:r>
            <w:r w:rsidR="00CC6053" w:rsidRPr="00876A30">
              <w:rPr>
                <w:rFonts w:asciiTheme="minorHAnsi" w:hAnsiTheme="minorHAnsi" w:cstheme="minorHAnsi"/>
                <w:sz w:val="20"/>
                <w:szCs w:val="20"/>
              </w:rPr>
              <w:t>ndicar el tiempo</w:t>
            </w:r>
            <w:r w:rsidR="00CC6053" w:rsidRPr="00876A30">
              <w:rPr>
                <w:rFonts w:asciiTheme="minorHAnsi" w:hAnsiTheme="minorHAnsi" w:cstheme="minorHAnsi"/>
                <w:sz w:val="22"/>
              </w:rPr>
              <w:t xml:space="preserve"> </w:t>
            </w:r>
            <w:r w:rsidR="00CC6053" w:rsidRPr="00876A30">
              <w:rPr>
                <w:rFonts w:asciiTheme="minorHAnsi" w:hAnsiTheme="minorHAnsi" w:cstheme="minorHAnsi"/>
                <w:sz w:val="20"/>
                <w:szCs w:val="20"/>
              </w:rPr>
              <w:t>aproximado</w:t>
            </w:r>
            <w:r w:rsidR="00CC6053" w:rsidRPr="00876A30">
              <w:rPr>
                <w:rFonts w:asciiTheme="minorHAnsi" w:hAnsiTheme="minorHAnsi" w:cstheme="minorHAnsi"/>
                <w:sz w:val="22"/>
              </w:rPr>
              <w:t xml:space="preserve"> </w:t>
            </w:r>
            <w:r w:rsidR="00CC6053" w:rsidRPr="00876A30">
              <w:rPr>
                <w:rFonts w:asciiTheme="minorHAnsi" w:hAnsiTheme="minorHAnsi" w:cstheme="minorHAnsi"/>
                <w:sz w:val="20"/>
                <w:szCs w:val="20"/>
              </w:rPr>
              <w:t>requerido para la realización de la actividad.</w:t>
            </w:r>
          </w:p>
          <w:p w:rsidR="00CC6053" w:rsidRPr="00876A30" w:rsidRDefault="00CC6053" w:rsidP="00F8039B">
            <w:pPr>
              <w:jc w:val="both"/>
              <w:rPr>
                <w:rFonts w:asciiTheme="minorHAnsi" w:hAnsiTheme="minorHAnsi" w:cstheme="minorHAnsi"/>
                <w:sz w:val="22"/>
              </w:rPr>
            </w:pPr>
          </w:p>
        </w:tc>
        <w:tc>
          <w:tcPr>
            <w:tcW w:w="5091" w:type="dxa"/>
          </w:tcPr>
          <w:p w:rsidR="00CC6053" w:rsidRDefault="00FB5364" w:rsidP="00F8039B">
            <w:pPr>
              <w:jc w:val="both"/>
              <w:rPr>
                <w:rFonts w:asciiTheme="minorHAnsi" w:hAnsiTheme="minorHAnsi" w:cstheme="minorHAnsi"/>
              </w:rPr>
            </w:pPr>
            <w:r>
              <w:rPr>
                <w:rFonts w:asciiTheme="minorHAnsi" w:hAnsiTheme="minorHAnsi" w:cstheme="minorHAnsi"/>
              </w:rPr>
              <w:t xml:space="preserve">Este trabajo sirve para evaluar la 2ª parte de la asignatura, sustituyendo al típico examen de respuesta abierta. La presentación pública se realiza en la fecha donde está planificado el examen final de la asignatura. </w:t>
            </w:r>
          </w:p>
          <w:p w:rsidR="005236B5" w:rsidRDefault="005236B5" w:rsidP="00F8039B">
            <w:pPr>
              <w:jc w:val="both"/>
              <w:rPr>
                <w:rFonts w:asciiTheme="minorHAnsi" w:hAnsiTheme="minorHAnsi" w:cstheme="minorHAnsi"/>
              </w:rPr>
            </w:pPr>
          </w:p>
          <w:p w:rsidR="005236B5" w:rsidRPr="00876A30" w:rsidRDefault="005236B5" w:rsidP="00F8039B">
            <w:pPr>
              <w:jc w:val="both"/>
              <w:rPr>
                <w:rFonts w:asciiTheme="minorHAnsi" w:hAnsiTheme="minorHAnsi" w:cstheme="minorHAnsi"/>
              </w:rPr>
            </w:pPr>
            <w:r>
              <w:rPr>
                <w:rFonts w:asciiTheme="minorHAnsi" w:hAnsiTheme="minorHAnsi" w:cstheme="minorHAnsi"/>
              </w:rPr>
              <w:t xml:space="preserve">Desde que se asignan los trabajos hasta las presentaciones los alumnos suelen tener </w:t>
            </w:r>
            <w:proofErr w:type="gramStart"/>
            <w:r>
              <w:rPr>
                <w:rFonts w:asciiTheme="minorHAnsi" w:hAnsiTheme="minorHAnsi" w:cstheme="minorHAnsi"/>
              </w:rPr>
              <w:t>una 9 semanas</w:t>
            </w:r>
            <w:proofErr w:type="gramEnd"/>
            <w:r>
              <w:rPr>
                <w:rFonts w:asciiTheme="minorHAnsi" w:hAnsiTheme="minorHAnsi" w:cstheme="minorHAnsi"/>
              </w:rPr>
              <w:t xml:space="preserve"> para la realización y la presentación pública de la actividad. </w:t>
            </w:r>
          </w:p>
          <w:p w:rsidR="00CC6053" w:rsidRPr="00876A30" w:rsidRDefault="00CC6053" w:rsidP="00F8039B">
            <w:pPr>
              <w:jc w:val="both"/>
              <w:rPr>
                <w:rFonts w:asciiTheme="minorHAnsi" w:hAnsiTheme="minorHAnsi" w:cstheme="minorHAnsi"/>
              </w:rPr>
            </w:pPr>
          </w:p>
        </w:tc>
      </w:tr>
      <w:tr w:rsidR="00537168" w:rsidRPr="00876A30" w:rsidTr="00876A30">
        <w:tc>
          <w:tcPr>
            <w:tcW w:w="4197" w:type="dxa"/>
          </w:tcPr>
          <w:p w:rsidR="00CC6053" w:rsidRPr="00876A30" w:rsidRDefault="00603806" w:rsidP="00876A30">
            <w:pPr>
              <w:jc w:val="both"/>
              <w:rPr>
                <w:rFonts w:asciiTheme="minorHAnsi" w:hAnsiTheme="minorHAnsi" w:cstheme="minorHAnsi"/>
                <w:sz w:val="22"/>
              </w:rPr>
            </w:pPr>
            <w:r w:rsidRPr="00876A30">
              <w:rPr>
                <w:rFonts w:asciiTheme="minorHAnsi" w:hAnsiTheme="minorHAnsi" w:cstheme="minorHAnsi"/>
                <w:b/>
                <w:sz w:val="22"/>
              </w:rPr>
              <w:t>Recursos necesarios</w:t>
            </w:r>
            <w:r w:rsidR="00876A30">
              <w:rPr>
                <w:rFonts w:asciiTheme="minorHAnsi" w:hAnsiTheme="minorHAnsi" w:cstheme="minorHAnsi"/>
                <w:sz w:val="20"/>
                <w:szCs w:val="20"/>
              </w:rPr>
              <w:t>: d</w:t>
            </w:r>
            <w:r w:rsidR="00CC6053" w:rsidRPr="00876A30">
              <w:rPr>
                <w:rFonts w:asciiTheme="minorHAnsi" w:hAnsiTheme="minorHAnsi" w:cstheme="minorHAnsi"/>
                <w:sz w:val="20"/>
                <w:szCs w:val="20"/>
              </w:rPr>
              <w:t>escribir detalladamente el material que se necesita para la ejecución de la tarea y su localización en la plataforma (Recursos, anexo a la tarea, correo…)</w:t>
            </w:r>
          </w:p>
        </w:tc>
        <w:tc>
          <w:tcPr>
            <w:tcW w:w="5091" w:type="dxa"/>
          </w:tcPr>
          <w:p w:rsidR="00CC6053" w:rsidRPr="00876A30" w:rsidRDefault="005236B5" w:rsidP="00F8039B">
            <w:pPr>
              <w:jc w:val="both"/>
              <w:rPr>
                <w:rFonts w:asciiTheme="minorHAnsi" w:hAnsiTheme="minorHAnsi" w:cstheme="minorHAnsi"/>
              </w:rPr>
            </w:pPr>
            <w:r>
              <w:rPr>
                <w:rFonts w:asciiTheme="minorHAnsi" w:hAnsiTheme="minorHAnsi" w:cstheme="minorHAnsi"/>
              </w:rPr>
              <w:t xml:space="preserve">Para hacer el trabajo los estudiantes utilizan </w:t>
            </w:r>
            <w:proofErr w:type="spellStart"/>
            <w:r>
              <w:rPr>
                <w:rFonts w:asciiTheme="minorHAnsi" w:hAnsiTheme="minorHAnsi" w:cstheme="minorHAnsi"/>
              </w:rPr>
              <w:t>RobotStudio</w:t>
            </w:r>
            <w:proofErr w:type="spellEnd"/>
            <w:r>
              <w:rPr>
                <w:rFonts w:asciiTheme="minorHAnsi" w:hAnsiTheme="minorHAnsi" w:cstheme="minorHAnsi"/>
              </w:rPr>
              <w:t xml:space="preserve">, un software específico para la realización de la simulación y la programación de los robots de ABB. Además, generalmente suelen utilizar otras aplicaciones, como programas de diseño asistido por computador para modelar elementos externos o herramientas terminales para los robots. </w:t>
            </w:r>
          </w:p>
          <w:p w:rsidR="00CC6053" w:rsidRPr="00876A30" w:rsidRDefault="00CC6053" w:rsidP="00F8039B">
            <w:pPr>
              <w:jc w:val="both"/>
              <w:rPr>
                <w:rFonts w:asciiTheme="minorHAnsi" w:hAnsiTheme="minorHAnsi" w:cstheme="minorHAnsi"/>
              </w:rPr>
            </w:pPr>
          </w:p>
          <w:p w:rsidR="00CC6053" w:rsidRPr="00876A30" w:rsidRDefault="00CC6053" w:rsidP="00F8039B">
            <w:pPr>
              <w:jc w:val="both"/>
              <w:rPr>
                <w:rFonts w:asciiTheme="minorHAnsi" w:hAnsiTheme="minorHAnsi" w:cstheme="minorHAnsi"/>
              </w:rPr>
            </w:pPr>
          </w:p>
          <w:p w:rsidR="00CC6053" w:rsidRPr="00876A30" w:rsidRDefault="00CC6053" w:rsidP="00F8039B">
            <w:pPr>
              <w:jc w:val="both"/>
              <w:rPr>
                <w:rFonts w:asciiTheme="minorHAnsi" w:hAnsiTheme="minorHAnsi" w:cstheme="minorHAnsi"/>
              </w:rPr>
            </w:pPr>
          </w:p>
        </w:tc>
      </w:tr>
      <w:tr w:rsidR="00537168" w:rsidRPr="00876A30" w:rsidTr="00876A30">
        <w:tc>
          <w:tcPr>
            <w:tcW w:w="4197" w:type="dxa"/>
          </w:tcPr>
          <w:p w:rsidR="00CC6053" w:rsidRPr="00876A30" w:rsidRDefault="00603806" w:rsidP="00876A30">
            <w:pPr>
              <w:jc w:val="both"/>
              <w:rPr>
                <w:rFonts w:asciiTheme="minorHAnsi" w:hAnsiTheme="minorHAnsi" w:cstheme="minorHAnsi"/>
                <w:sz w:val="22"/>
              </w:rPr>
            </w:pPr>
            <w:r w:rsidRPr="00876A30">
              <w:rPr>
                <w:rFonts w:asciiTheme="minorHAnsi" w:hAnsiTheme="minorHAnsi" w:cstheme="minorHAnsi"/>
                <w:b/>
                <w:sz w:val="22"/>
              </w:rPr>
              <w:t>Recomendaciones</w:t>
            </w:r>
            <w:r w:rsidR="00876A30">
              <w:rPr>
                <w:rFonts w:asciiTheme="minorHAnsi" w:hAnsiTheme="minorHAnsi" w:cstheme="minorHAnsi"/>
                <w:b/>
                <w:sz w:val="22"/>
              </w:rPr>
              <w:t xml:space="preserve">: </w:t>
            </w:r>
            <w:r w:rsidR="00876A30" w:rsidRPr="00876A30">
              <w:rPr>
                <w:rFonts w:asciiTheme="minorHAnsi" w:hAnsiTheme="minorHAnsi" w:cstheme="minorHAnsi"/>
                <w:sz w:val="22"/>
              </w:rPr>
              <w:t>r</w:t>
            </w:r>
            <w:r w:rsidRPr="00876A30">
              <w:rPr>
                <w:rFonts w:asciiTheme="minorHAnsi" w:hAnsiTheme="minorHAnsi" w:cstheme="minorHAnsi"/>
                <w:sz w:val="22"/>
              </w:rPr>
              <w:t>ecapitula las limitaciones y dificultades que puede presentar la actividad, así como las condiciones para hacerla más eficiente</w:t>
            </w:r>
            <w:r w:rsidR="001C4764" w:rsidRPr="00876A30">
              <w:rPr>
                <w:rFonts w:asciiTheme="minorHAnsi" w:hAnsiTheme="minorHAnsi" w:cstheme="minorHAnsi"/>
                <w:sz w:val="20"/>
                <w:szCs w:val="20"/>
              </w:rPr>
              <w:t>.</w:t>
            </w:r>
            <w:r w:rsidR="00CC6053" w:rsidRPr="00876A30">
              <w:rPr>
                <w:rFonts w:asciiTheme="minorHAnsi" w:hAnsiTheme="minorHAnsi" w:cstheme="minorHAnsi"/>
                <w:sz w:val="20"/>
                <w:szCs w:val="20"/>
              </w:rPr>
              <w:t xml:space="preserve"> </w:t>
            </w:r>
          </w:p>
        </w:tc>
        <w:tc>
          <w:tcPr>
            <w:tcW w:w="5091" w:type="dxa"/>
          </w:tcPr>
          <w:p w:rsidR="00CC6053" w:rsidRDefault="005236B5" w:rsidP="00F8039B">
            <w:pPr>
              <w:jc w:val="both"/>
              <w:rPr>
                <w:rFonts w:asciiTheme="minorHAnsi" w:hAnsiTheme="minorHAnsi" w:cstheme="minorHAnsi"/>
              </w:rPr>
            </w:pPr>
            <w:r>
              <w:rPr>
                <w:rFonts w:asciiTheme="minorHAnsi" w:hAnsiTheme="minorHAnsi" w:cstheme="minorHAnsi"/>
              </w:rPr>
              <w:t xml:space="preserve">Esta actividad suele gustar mucho a los alumnos puesto que se trata de un trabajo completo, desde el diseño del </w:t>
            </w:r>
            <w:proofErr w:type="spellStart"/>
            <w:r>
              <w:rPr>
                <w:rFonts w:asciiTheme="minorHAnsi" w:hAnsiTheme="minorHAnsi" w:cstheme="minorHAnsi"/>
              </w:rPr>
              <w:t>layout</w:t>
            </w:r>
            <w:proofErr w:type="spellEnd"/>
            <w:r>
              <w:rPr>
                <w:rFonts w:asciiTheme="minorHAnsi" w:hAnsiTheme="minorHAnsi" w:cstheme="minorHAnsi"/>
              </w:rPr>
              <w:t xml:space="preserve"> de la planta hasta la programación final de los robots y el estudio económico y de seguridad.</w:t>
            </w:r>
          </w:p>
          <w:p w:rsidR="005236B5" w:rsidRDefault="005236B5" w:rsidP="00F8039B">
            <w:pPr>
              <w:jc w:val="both"/>
              <w:rPr>
                <w:rFonts w:asciiTheme="minorHAnsi" w:hAnsiTheme="minorHAnsi" w:cstheme="minorHAnsi"/>
              </w:rPr>
            </w:pPr>
          </w:p>
          <w:p w:rsidR="005236B5" w:rsidRPr="00876A30" w:rsidRDefault="005236B5" w:rsidP="00F8039B">
            <w:pPr>
              <w:jc w:val="both"/>
              <w:rPr>
                <w:rFonts w:asciiTheme="minorHAnsi" w:hAnsiTheme="minorHAnsi" w:cstheme="minorHAnsi"/>
              </w:rPr>
            </w:pPr>
            <w:r>
              <w:rPr>
                <w:rFonts w:asciiTheme="minorHAnsi" w:hAnsiTheme="minorHAnsi" w:cstheme="minorHAnsi"/>
              </w:rPr>
              <w:t xml:space="preserve">Las dificultades que </w:t>
            </w:r>
            <w:r w:rsidR="00E17757">
              <w:rPr>
                <w:rFonts w:asciiTheme="minorHAnsi" w:hAnsiTheme="minorHAnsi" w:cstheme="minorHAnsi"/>
              </w:rPr>
              <w:t>se pueden</w:t>
            </w:r>
            <w:r>
              <w:rPr>
                <w:rFonts w:asciiTheme="minorHAnsi" w:hAnsiTheme="minorHAnsi" w:cstheme="minorHAnsi"/>
              </w:rPr>
              <w:t xml:space="preserve"> </w:t>
            </w:r>
            <w:r w:rsidR="00E17757">
              <w:rPr>
                <w:rFonts w:asciiTheme="minorHAnsi" w:hAnsiTheme="minorHAnsi" w:cstheme="minorHAnsi"/>
              </w:rPr>
              <w:t>presentar</w:t>
            </w:r>
            <w:r>
              <w:rPr>
                <w:rFonts w:asciiTheme="minorHAnsi" w:hAnsiTheme="minorHAnsi" w:cstheme="minorHAnsi"/>
              </w:rPr>
              <w:t xml:space="preserve"> se debe</w:t>
            </w:r>
            <w:r w:rsidR="00E17757">
              <w:rPr>
                <w:rFonts w:asciiTheme="minorHAnsi" w:hAnsiTheme="minorHAnsi" w:cstheme="minorHAnsi"/>
              </w:rPr>
              <w:t>n</w:t>
            </w:r>
            <w:r>
              <w:rPr>
                <w:rFonts w:asciiTheme="minorHAnsi" w:hAnsiTheme="minorHAnsi" w:cstheme="minorHAnsi"/>
              </w:rPr>
              <w:t xml:space="preserve"> a que, por un </w:t>
            </w:r>
            <w:proofErr w:type="gramStart"/>
            <w:r>
              <w:rPr>
                <w:rFonts w:asciiTheme="minorHAnsi" w:hAnsiTheme="minorHAnsi" w:cstheme="minorHAnsi"/>
              </w:rPr>
              <w:t>lado</w:t>
            </w:r>
            <w:proofErr w:type="gramEnd"/>
            <w:r>
              <w:rPr>
                <w:rFonts w:asciiTheme="minorHAnsi" w:hAnsiTheme="minorHAnsi" w:cstheme="minorHAnsi"/>
              </w:rPr>
              <w:t xml:space="preserve"> </w:t>
            </w:r>
            <w:r w:rsidR="00E17757">
              <w:rPr>
                <w:rFonts w:asciiTheme="minorHAnsi" w:hAnsiTheme="minorHAnsi" w:cstheme="minorHAnsi"/>
              </w:rPr>
              <w:t xml:space="preserve">los estudiantes suelen tener más trabajos de este tipo, por lo que los estudiantes se suelen quejar de la saturación de trabajos. Por otro lado, hay que tener en cuenta que tienen las vacaciones de Navidad en mitad de la realización del trabajo, por lo que suelen aparecer problemas de coordinación puesto que en dicho periodo los estudiantes vuelven a casa y no están en la Universidad. </w:t>
            </w:r>
          </w:p>
          <w:p w:rsidR="00CC6053" w:rsidRPr="00876A30" w:rsidRDefault="00CC6053" w:rsidP="00F8039B">
            <w:pPr>
              <w:jc w:val="both"/>
              <w:rPr>
                <w:rFonts w:asciiTheme="minorHAnsi" w:hAnsiTheme="minorHAnsi" w:cstheme="minorHAnsi"/>
              </w:rPr>
            </w:pPr>
          </w:p>
          <w:p w:rsidR="00CC6053" w:rsidRPr="00876A30" w:rsidRDefault="00CC6053" w:rsidP="00F8039B">
            <w:pPr>
              <w:jc w:val="both"/>
              <w:rPr>
                <w:rFonts w:asciiTheme="minorHAnsi" w:hAnsiTheme="minorHAnsi" w:cstheme="minorHAnsi"/>
              </w:rPr>
            </w:pPr>
          </w:p>
        </w:tc>
      </w:tr>
    </w:tbl>
    <w:p w:rsidR="00014B96" w:rsidRPr="00876A30" w:rsidRDefault="00014B96" w:rsidP="005D6CAA">
      <w:pPr>
        <w:jc w:val="both"/>
        <w:rPr>
          <w:rFonts w:asciiTheme="minorHAnsi" w:hAnsiTheme="minorHAnsi" w:cstheme="minorHAnsi"/>
          <w:b/>
          <w:lang w:val="es-ES"/>
        </w:rPr>
      </w:pPr>
    </w:p>
    <w:sectPr w:rsidR="00014B96" w:rsidRPr="00876A30" w:rsidSect="00253ADD">
      <w:headerReference w:type="default" r:id="rId8"/>
      <w:pgSz w:w="11906" w:h="16838"/>
      <w:pgMar w:top="2269"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76A" w:rsidRDefault="00D2576A">
      <w:r>
        <w:separator/>
      </w:r>
    </w:p>
  </w:endnote>
  <w:endnote w:type="continuationSeparator" w:id="0">
    <w:p w:rsidR="00D2576A" w:rsidRDefault="00D2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76A" w:rsidRDefault="00D2576A">
      <w:r>
        <w:separator/>
      </w:r>
    </w:p>
  </w:footnote>
  <w:footnote w:type="continuationSeparator" w:id="0">
    <w:p w:rsidR="00D2576A" w:rsidRDefault="00D25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08" w:type="dxa"/>
      <w:tblLook w:val="04A0" w:firstRow="1" w:lastRow="0" w:firstColumn="1" w:lastColumn="0" w:noHBand="0" w:noVBand="1"/>
    </w:tblPr>
    <w:tblGrid>
      <w:gridCol w:w="3896"/>
      <w:gridCol w:w="5743"/>
    </w:tblGrid>
    <w:tr w:rsidR="00676FBB" w:rsidTr="00F8039B">
      <w:tc>
        <w:tcPr>
          <w:tcW w:w="3896" w:type="dxa"/>
          <w:shd w:val="clear" w:color="auto" w:fill="auto"/>
        </w:tcPr>
        <w:p w:rsidR="00676FBB" w:rsidRDefault="00676FBB" w:rsidP="00F8039B">
          <w:pPr>
            <w:pStyle w:val="Encabezado"/>
          </w:pPr>
          <w:r>
            <w:rPr>
              <w:noProof/>
              <w:lang w:val="es-ES"/>
            </w:rPr>
            <w:drawing>
              <wp:inline distT="0" distB="0" distL="0" distR="0">
                <wp:extent cx="1487170" cy="469265"/>
                <wp:effectExtent l="0" t="0" r="0" b="6985"/>
                <wp:docPr id="3" name="Imagen 3" descr="UPVVAL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VVALLETR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469265"/>
                        </a:xfrm>
                        <a:prstGeom prst="rect">
                          <a:avLst/>
                        </a:prstGeom>
                        <a:noFill/>
                        <a:ln>
                          <a:noFill/>
                        </a:ln>
                      </pic:spPr>
                    </pic:pic>
                  </a:graphicData>
                </a:graphic>
              </wp:inline>
            </w:drawing>
          </w:r>
        </w:p>
      </w:tc>
      <w:tc>
        <w:tcPr>
          <w:tcW w:w="5743" w:type="dxa"/>
          <w:shd w:val="clear" w:color="auto" w:fill="auto"/>
        </w:tcPr>
        <w:p w:rsidR="00676FBB" w:rsidRDefault="00676FBB" w:rsidP="00F8039B">
          <w:pPr>
            <w:pStyle w:val="Encabezado"/>
            <w:jc w:val="right"/>
          </w:pPr>
          <w:r>
            <w:rPr>
              <w:noProof/>
              <w:lang w:val="es-ES"/>
            </w:rPr>
            <w:drawing>
              <wp:inline distT="0" distB="0" distL="0" distR="0" wp14:anchorId="0B6351C6" wp14:editId="7C44C369">
                <wp:extent cx="1407160" cy="445135"/>
                <wp:effectExtent l="0" t="0" r="2540" b="0"/>
                <wp:docPr id="2" name="Imagen 2" descr="logotipo_horizontal_valenc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_horizontal_valencia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7160" cy="445135"/>
                        </a:xfrm>
                        <a:prstGeom prst="rect">
                          <a:avLst/>
                        </a:prstGeom>
                        <a:noFill/>
                        <a:ln>
                          <a:noFill/>
                        </a:ln>
                      </pic:spPr>
                    </pic:pic>
                  </a:graphicData>
                </a:graphic>
              </wp:inline>
            </w:drawing>
          </w:r>
        </w:p>
      </w:tc>
    </w:tr>
  </w:tbl>
  <w:p w:rsidR="004C6398" w:rsidRDefault="004C63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988"/>
    <w:multiLevelType w:val="hybridMultilevel"/>
    <w:tmpl w:val="4112B054"/>
    <w:lvl w:ilvl="0" w:tplc="A9164F46">
      <w:start w:val="1"/>
      <w:numFmt w:val="bullet"/>
      <w:lvlText w:val="o"/>
      <w:lvlJc w:val="left"/>
      <w:pPr>
        <w:tabs>
          <w:tab w:val="num" w:pos="961"/>
        </w:tabs>
        <w:ind w:left="961"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573AED"/>
    <w:multiLevelType w:val="hybridMultilevel"/>
    <w:tmpl w:val="C5968442"/>
    <w:lvl w:ilvl="0" w:tplc="6A0247C6">
      <w:start w:val="1"/>
      <w:numFmt w:val="decimal"/>
      <w:lvlText w:val="%1."/>
      <w:lvlJc w:val="left"/>
      <w:pPr>
        <w:tabs>
          <w:tab w:val="num" w:pos="360"/>
        </w:tabs>
        <w:ind w:left="360" w:hanging="360"/>
      </w:pPr>
      <w:rPr>
        <w:rFonts w:hint="default"/>
      </w:rPr>
    </w:lvl>
    <w:lvl w:ilvl="1" w:tplc="0C0A0003" w:tentative="1">
      <w:start w:val="1"/>
      <w:numFmt w:val="bullet"/>
      <w:lvlText w:val="o"/>
      <w:lvlJc w:val="left"/>
      <w:pPr>
        <w:ind w:left="839" w:hanging="360"/>
      </w:pPr>
      <w:rPr>
        <w:rFonts w:ascii="Courier New" w:hAnsi="Courier New" w:cs="Courier New" w:hint="default"/>
      </w:rPr>
    </w:lvl>
    <w:lvl w:ilvl="2" w:tplc="0C0A0005" w:tentative="1">
      <w:start w:val="1"/>
      <w:numFmt w:val="bullet"/>
      <w:lvlText w:val=""/>
      <w:lvlJc w:val="left"/>
      <w:pPr>
        <w:ind w:left="1559" w:hanging="360"/>
      </w:pPr>
      <w:rPr>
        <w:rFonts w:ascii="Wingdings" w:hAnsi="Wingdings" w:hint="default"/>
      </w:rPr>
    </w:lvl>
    <w:lvl w:ilvl="3" w:tplc="0C0A0001" w:tentative="1">
      <w:start w:val="1"/>
      <w:numFmt w:val="bullet"/>
      <w:lvlText w:val=""/>
      <w:lvlJc w:val="left"/>
      <w:pPr>
        <w:ind w:left="2279" w:hanging="360"/>
      </w:pPr>
      <w:rPr>
        <w:rFonts w:ascii="Symbol" w:hAnsi="Symbol" w:hint="default"/>
      </w:rPr>
    </w:lvl>
    <w:lvl w:ilvl="4" w:tplc="0C0A0003" w:tentative="1">
      <w:start w:val="1"/>
      <w:numFmt w:val="bullet"/>
      <w:lvlText w:val="o"/>
      <w:lvlJc w:val="left"/>
      <w:pPr>
        <w:ind w:left="2999" w:hanging="360"/>
      </w:pPr>
      <w:rPr>
        <w:rFonts w:ascii="Courier New" w:hAnsi="Courier New" w:cs="Courier New" w:hint="default"/>
      </w:rPr>
    </w:lvl>
    <w:lvl w:ilvl="5" w:tplc="0C0A0005" w:tentative="1">
      <w:start w:val="1"/>
      <w:numFmt w:val="bullet"/>
      <w:lvlText w:val=""/>
      <w:lvlJc w:val="left"/>
      <w:pPr>
        <w:ind w:left="3719" w:hanging="360"/>
      </w:pPr>
      <w:rPr>
        <w:rFonts w:ascii="Wingdings" w:hAnsi="Wingdings" w:hint="default"/>
      </w:rPr>
    </w:lvl>
    <w:lvl w:ilvl="6" w:tplc="0C0A0001" w:tentative="1">
      <w:start w:val="1"/>
      <w:numFmt w:val="bullet"/>
      <w:lvlText w:val=""/>
      <w:lvlJc w:val="left"/>
      <w:pPr>
        <w:ind w:left="4439" w:hanging="360"/>
      </w:pPr>
      <w:rPr>
        <w:rFonts w:ascii="Symbol" w:hAnsi="Symbol" w:hint="default"/>
      </w:rPr>
    </w:lvl>
    <w:lvl w:ilvl="7" w:tplc="0C0A0003" w:tentative="1">
      <w:start w:val="1"/>
      <w:numFmt w:val="bullet"/>
      <w:lvlText w:val="o"/>
      <w:lvlJc w:val="left"/>
      <w:pPr>
        <w:ind w:left="5159" w:hanging="360"/>
      </w:pPr>
      <w:rPr>
        <w:rFonts w:ascii="Courier New" w:hAnsi="Courier New" w:cs="Courier New" w:hint="default"/>
      </w:rPr>
    </w:lvl>
    <w:lvl w:ilvl="8" w:tplc="0C0A0005" w:tentative="1">
      <w:start w:val="1"/>
      <w:numFmt w:val="bullet"/>
      <w:lvlText w:val=""/>
      <w:lvlJc w:val="left"/>
      <w:pPr>
        <w:ind w:left="5879" w:hanging="360"/>
      </w:pPr>
      <w:rPr>
        <w:rFonts w:ascii="Wingdings" w:hAnsi="Wingdings" w:hint="default"/>
      </w:rPr>
    </w:lvl>
  </w:abstractNum>
  <w:abstractNum w:abstractNumId="2" w15:restartNumberingAfterBreak="0">
    <w:nsid w:val="04A72F8B"/>
    <w:multiLevelType w:val="hybridMultilevel"/>
    <w:tmpl w:val="442493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A319E6"/>
    <w:multiLevelType w:val="hybridMultilevel"/>
    <w:tmpl w:val="A33A9858"/>
    <w:lvl w:ilvl="0" w:tplc="A5D66D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B579B6"/>
    <w:multiLevelType w:val="hybridMultilevel"/>
    <w:tmpl w:val="2B8A98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720B8D"/>
    <w:multiLevelType w:val="hybridMultilevel"/>
    <w:tmpl w:val="9E964ECC"/>
    <w:lvl w:ilvl="0" w:tplc="0F6E64B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ED0A4A"/>
    <w:multiLevelType w:val="hybridMultilevel"/>
    <w:tmpl w:val="95487C0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2F971DF"/>
    <w:multiLevelType w:val="hybridMultilevel"/>
    <w:tmpl w:val="72C0C688"/>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839" w:hanging="360"/>
      </w:pPr>
    </w:lvl>
    <w:lvl w:ilvl="2" w:tplc="0C0A001B" w:tentative="1">
      <w:start w:val="1"/>
      <w:numFmt w:val="lowerRoman"/>
      <w:lvlText w:val="%3."/>
      <w:lvlJc w:val="right"/>
      <w:pPr>
        <w:ind w:left="1559" w:hanging="180"/>
      </w:pPr>
    </w:lvl>
    <w:lvl w:ilvl="3" w:tplc="0C0A000F" w:tentative="1">
      <w:start w:val="1"/>
      <w:numFmt w:val="decimal"/>
      <w:lvlText w:val="%4."/>
      <w:lvlJc w:val="left"/>
      <w:pPr>
        <w:ind w:left="2279" w:hanging="360"/>
      </w:pPr>
    </w:lvl>
    <w:lvl w:ilvl="4" w:tplc="0C0A0019" w:tentative="1">
      <w:start w:val="1"/>
      <w:numFmt w:val="lowerLetter"/>
      <w:lvlText w:val="%5."/>
      <w:lvlJc w:val="left"/>
      <w:pPr>
        <w:ind w:left="2999" w:hanging="360"/>
      </w:pPr>
    </w:lvl>
    <w:lvl w:ilvl="5" w:tplc="0C0A001B" w:tentative="1">
      <w:start w:val="1"/>
      <w:numFmt w:val="lowerRoman"/>
      <w:lvlText w:val="%6."/>
      <w:lvlJc w:val="right"/>
      <w:pPr>
        <w:ind w:left="3719" w:hanging="180"/>
      </w:pPr>
    </w:lvl>
    <w:lvl w:ilvl="6" w:tplc="0C0A000F" w:tentative="1">
      <w:start w:val="1"/>
      <w:numFmt w:val="decimal"/>
      <w:lvlText w:val="%7."/>
      <w:lvlJc w:val="left"/>
      <w:pPr>
        <w:ind w:left="4439" w:hanging="360"/>
      </w:pPr>
    </w:lvl>
    <w:lvl w:ilvl="7" w:tplc="0C0A0019" w:tentative="1">
      <w:start w:val="1"/>
      <w:numFmt w:val="lowerLetter"/>
      <w:lvlText w:val="%8."/>
      <w:lvlJc w:val="left"/>
      <w:pPr>
        <w:ind w:left="5159" w:hanging="360"/>
      </w:pPr>
    </w:lvl>
    <w:lvl w:ilvl="8" w:tplc="0C0A001B" w:tentative="1">
      <w:start w:val="1"/>
      <w:numFmt w:val="lowerRoman"/>
      <w:lvlText w:val="%9."/>
      <w:lvlJc w:val="right"/>
      <w:pPr>
        <w:ind w:left="5879" w:hanging="180"/>
      </w:pPr>
    </w:lvl>
  </w:abstractNum>
  <w:abstractNum w:abstractNumId="8" w15:restartNumberingAfterBreak="0">
    <w:nsid w:val="303516E0"/>
    <w:multiLevelType w:val="hybridMultilevel"/>
    <w:tmpl w:val="A6129B9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3F6EFC"/>
    <w:multiLevelType w:val="hybridMultilevel"/>
    <w:tmpl w:val="0906796A"/>
    <w:lvl w:ilvl="0" w:tplc="A9164F46">
      <w:start w:val="1"/>
      <w:numFmt w:val="bullet"/>
      <w:lvlText w:val="o"/>
      <w:lvlJc w:val="left"/>
      <w:pPr>
        <w:tabs>
          <w:tab w:val="num" w:pos="961"/>
        </w:tabs>
        <w:ind w:left="961"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5B56"/>
    <w:multiLevelType w:val="hybridMultilevel"/>
    <w:tmpl w:val="523E673E"/>
    <w:lvl w:ilvl="0" w:tplc="A5D66D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4F71DDF"/>
    <w:multiLevelType w:val="hybridMultilevel"/>
    <w:tmpl w:val="32F2C02A"/>
    <w:lvl w:ilvl="0" w:tplc="A5D66D66">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7B72A2F"/>
    <w:multiLevelType w:val="hybridMultilevel"/>
    <w:tmpl w:val="FEFCA7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454DB8"/>
    <w:multiLevelType w:val="hybridMultilevel"/>
    <w:tmpl w:val="987E8A7C"/>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15:restartNumberingAfterBreak="0">
    <w:nsid w:val="3D7F6FB8"/>
    <w:multiLevelType w:val="hybridMultilevel"/>
    <w:tmpl w:val="C2AE26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DE0B45"/>
    <w:multiLevelType w:val="hybridMultilevel"/>
    <w:tmpl w:val="F7C6F3BC"/>
    <w:lvl w:ilvl="0" w:tplc="99446F2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15:restartNumberingAfterBreak="0">
    <w:nsid w:val="417866B3"/>
    <w:multiLevelType w:val="hybridMultilevel"/>
    <w:tmpl w:val="C01EFA1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C0472F8"/>
    <w:multiLevelType w:val="hybridMultilevel"/>
    <w:tmpl w:val="BD62D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691AA3"/>
    <w:multiLevelType w:val="hybridMultilevel"/>
    <w:tmpl w:val="2B1E8E50"/>
    <w:lvl w:ilvl="0" w:tplc="7FBE31B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9" w15:restartNumberingAfterBreak="0">
    <w:nsid w:val="56814E51"/>
    <w:multiLevelType w:val="hybridMultilevel"/>
    <w:tmpl w:val="8CFE773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5ED715B4"/>
    <w:multiLevelType w:val="hybridMultilevel"/>
    <w:tmpl w:val="9AAE9F92"/>
    <w:lvl w:ilvl="0" w:tplc="0F6E64B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43F5A0A"/>
    <w:multiLevelType w:val="hybridMultilevel"/>
    <w:tmpl w:val="18E693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6"/>
  </w:num>
  <w:num w:numId="4">
    <w:abstractNumId w:val="0"/>
  </w:num>
  <w:num w:numId="5">
    <w:abstractNumId w:val="18"/>
  </w:num>
  <w:num w:numId="6">
    <w:abstractNumId w:val="8"/>
  </w:num>
  <w:num w:numId="7">
    <w:abstractNumId w:val="12"/>
  </w:num>
  <w:num w:numId="8">
    <w:abstractNumId w:val="21"/>
  </w:num>
  <w:num w:numId="9">
    <w:abstractNumId w:val="17"/>
  </w:num>
  <w:num w:numId="10">
    <w:abstractNumId w:val="2"/>
  </w:num>
  <w:num w:numId="11">
    <w:abstractNumId w:val="7"/>
  </w:num>
  <w:num w:numId="12">
    <w:abstractNumId w:val="15"/>
  </w:num>
  <w:num w:numId="13">
    <w:abstractNumId w:val="13"/>
  </w:num>
  <w:num w:numId="14">
    <w:abstractNumId w:val="6"/>
  </w:num>
  <w:num w:numId="15">
    <w:abstractNumId w:val="19"/>
  </w:num>
  <w:num w:numId="16">
    <w:abstractNumId w:val="20"/>
  </w:num>
  <w:num w:numId="17">
    <w:abstractNumId w:val="4"/>
  </w:num>
  <w:num w:numId="18">
    <w:abstractNumId w:val="5"/>
  </w:num>
  <w:num w:numId="19">
    <w:abstractNumId w:val="3"/>
  </w:num>
  <w:num w:numId="20">
    <w:abstractNumId w:val="11"/>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98"/>
    <w:rsid w:val="00014B96"/>
    <w:rsid w:val="000173A7"/>
    <w:rsid w:val="00035F14"/>
    <w:rsid w:val="00044111"/>
    <w:rsid w:val="00054AC3"/>
    <w:rsid w:val="00102260"/>
    <w:rsid w:val="00117BC9"/>
    <w:rsid w:val="0015252E"/>
    <w:rsid w:val="001666B5"/>
    <w:rsid w:val="001C4764"/>
    <w:rsid w:val="001F16A1"/>
    <w:rsid w:val="001F6402"/>
    <w:rsid w:val="0020346C"/>
    <w:rsid w:val="0021501A"/>
    <w:rsid w:val="00253ADD"/>
    <w:rsid w:val="00280685"/>
    <w:rsid w:val="002A02B8"/>
    <w:rsid w:val="002B02F4"/>
    <w:rsid w:val="002C0C16"/>
    <w:rsid w:val="002E46E5"/>
    <w:rsid w:val="00301CFC"/>
    <w:rsid w:val="003F49EA"/>
    <w:rsid w:val="00435294"/>
    <w:rsid w:val="00453CF5"/>
    <w:rsid w:val="004C6398"/>
    <w:rsid w:val="005236B5"/>
    <w:rsid w:val="00535E5D"/>
    <w:rsid w:val="00537168"/>
    <w:rsid w:val="00540457"/>
    <w:rsid w:val="00567FE9"/>
    <w:rsid w:val="005B43EF"/>
    <w:rsid w:val="005D6CAA"/>
    <w:rsid w:val="00603806"/>
    <w:rsid w:val="00613032"/>
    <w:rsid w:val="00637C17"/>
    <w:rsid w:val="00654389"/>
    <w:rsid w:val="00676FBB"/>
    <w:rsid w:val="006B1A67"/>
    <w:rsid w:val="00781730"/>
    <w:rsid w:val="007C7D7B"/>
    <w:rsid w:val="00816AE8"/>
    <w:rsid w:val="00846D2A"/>
    <w:rsid w:val="00872DD7"/>
    <w:rsid w:val="00876A30"/>
    <w:rsid w:val="008846FD"/>
    <w:rsid w:val="008866DA"/>
    <w:rsid w:val="008879B5"/>
    <w:rsid w:val="008B4214"/>
    <w:rsid w:val="00917129"/>
    <w:rsid w:val="00931D5C"/>
    <w:rsid w:val="009A1667"/>
    <w:rsid w:val="00A01419"/>
    <w:rsid w:val="00A500C0"/>
    <w:rsid w:val="00A73BA7"/>
    <w:rsid w:val="00A8368A"/>
    <w:rsid w:val="00B4565E"/>
    <w:rsid w:val="00B610AC"/>
    <w:rsid w:val="00B86B44"/>
    <w:rsid w:val="00B9426C"/>
    <w:rsid w:val="00B9543A"/>
    <w:rsid w:val="00BB277C"/>
    <w:rsid w:val="00BD4CD8"/>
    <w:rsid w:val="00C15BB9"/>
    <w:rsid w:val="00C85E5F"/>
    <w:rsid w:val="00CA4E70"/>
    <w:rsid w:val="00CC5D62"/>
    <w:rsid w:val="00CC6053"/>
    <w:rsid w:val="00D2137B"/>
    <w:rsid w:val="00D2576A"/>
    <w:rsid w:val="00D851B6"/>
    <w:rsid w:val="00E07BE9"/>
    <w:rsid w:val="00E17757"/>
    <w:rsid w:val="00E24851"/>
    <w:rsid w:val="00E26BE3"/>
    <w:rsid w:val="00E42DE7"/>
    <w:rsid w:val="00E7450E"/>
    <w:rsid w:val="00EA3160"/>
    <w:rsid w:val="00EB0CD3"/>
    <w:rsid w:val="00EB7261"/>
    <w:rsid w:val="00F105D6"/>
    <w:rsid w:val="00F14806"/>
    <w:rsid w:val="00F835E7"/>
    <w:rsid w:val="00FB5364"/>
    <w:rsid w:val="00FF03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C42AC"/>
  <w15:docId w15:val="{2555DB16-2318-4993-B2E4-5CBE0A86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6398"/>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C6398"/>
    <w:pPr>
      <w:tabs>
        <w:tab w:val="center" w:pos="4252"/>
        <w:tab w:val="right" w:pos="8504"/>
      </w:tabs>
    </w:pPr>
  </w:style>
  <w:style w:type="paragraph" w:styleId="Piedepgina">
    <w:name w:val="footer"/>
    <w:basedOn w:val="Normal"/>
    <w:link w:val="PiedepginaCar"/>
    <w:uiPriority w:val="99"/>
    <w:rsid w:val="004C6398"/>
    <w:pPr>
      <w:tabs>
        <w:tab w:val="center" w:pos="4252"/>
        <w:tab w:val="right" w:pos="8504"/>
      </w:tabs>
    </w:pPr>
  </w:style>
  <w:style w:type="character" w:customStyle="1" w:styleId="PiedepginaCar">
    <w:name w:val="Pie de página Car"/>
    <w:link w:val="Piedepgina"/>
    <w:uiPriority w:val="99"/>
    <w:rsid w:val="00BB277C"/>
    <w:rPr>
      <w:sz w:val="24"/>
      <w:szCs w:val="24"/>
      <w:lang w:val="es-ES_tradnl"/>
    </w:rPr>
  </w:style>
  <w:style w:type="paragraph" w:styleId="Textodeglobo">
    <w:name w:val="Balloon Text"/>
    <w:basedOn w:val="Normal"/>
    <w:link w:val="TextodegloboCar"/>
    <w:rsid w:val="00BB277C"/>
    <w:rPr>
      <w:rFonts w:ascii="Tahoma" w:hAnsi="Tahoma" w:cs="Tahoma"/>
      <w:sz w:val="16"/>
      <w:szCs w:val="16"/>
    </w:rPr>
  </w:style>
  <w:style w:type="character" w:customStyle="1" w:styleId="TextodegloboCar">
    <w:name w:val="Texto de globo Car"/>
    <w:link w:val="Textodeglobo"/>
    <w:rsid w:val="00BB277C"/>
    <w:rPr>
      <w:rFonts w:ascii="Tahoma" w:hAnsi="Tahoma" w:cs="Tahoma"/>
      <w:sz w:val="16"/>
      <w:szCs w:val="16"/>
      <w:lang w:val="es-ES_tradnl"/>
    </w:rPr>
  </w:style>
  <w:style w:type="paragraph" w:styleId="Textonotapie">
    <w:name w:val="footnote text"/>
    <w:basedOn w:val="Normal"/>
    <w:link w:val="TextonotapieCar"/>
    <w:rsid w:val="00014B96"/>
    <w:rPr>
      <w:sz w:val="20"/>
      <w:szCs w:val="20"/>
    </w:rPr>
  </w:style>
  <w:style w:type="character" w:customStyle="1" w:styleId="TextonotapieCar">
    <w:name w:val="Texto nota pie Car"/>
    <w:link w:val="Textonotapie"/>
    <w:rsid w:val="00014B96"/>
    <w:rPr>
      <w:lang w:val="es-ES_tradnl"/>
    </w:rPr>
  </w:style>
  <w:style w:type="character" w:styleId="Refdenotaalpie">
    <w:name w:val="footnote reference"/>
    <w:rsid w:val="00014B96"/>
    <w:rPr>
      <w:vertAlign w:val="superscript"/>
    </w:rPr>
  </w:style>
  <w:style w:type="character" w:styleId="Hipervnculo">
    <w:name w:val="Hyperlink"/>
    <w:rsid w:val="00014B96"/>
    <w:rPr>
      <w:color w:val="0000FF"/>
      <w:u w:val="single"/>
    </w:rPr>
  </w:style>
  <w:style w:type="table" w:styleId="Tablaweb3">
    <w:name w:val="Table Web 3"/>
    <w:basedOn w:val="Tablanormal"/>
    <w:rsid w:val="003F49E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angradetextonormal">
    <w:name w:val="Body Text Indent"/>
    <w:basedOn w:val="Normal"/>
    <w:link w:val="SangradetextonormalCar"/>
    <w:rsid w:val="005D6CAA"/>
    <w:pPr>
      <w:ind w:left="1100" w:hanging="392"/>
      <w:jc w:val="both"/>
    </w:pPr>
    <w:rPr>
      <w:rFonts w:ascii="Verdana" w:hAnsi="Verdana"/>
      <w:color w:val="800000"/>
      <w:sz w:val="22"/>
      <w:szCs w:val="20"/>
      <w:lang w:val="es-ES"/>
    </w:rPr>
  </w:style>
  <w:style w:type="character" w:customStyle="1" w:styleId="SangradetextonormalCar">
    <w:name w:val="Sangría de texto normal Car"/>
    <w:basedOn w:val="Fuentedeprrafopredeter"/>
    <w:link w:val="Sangradetextonormal"/>
    <w:rsid w:val="005D6CAA"/>
    <w:rPr>
      <w:rFonts w:ascii="Verdana" w:hAnsi="Verdana"/>
      <w:color w:val="800000"/>
      <w:sz w:val="22"/>
    </w:rPr>
  </w:style>
  <w:style w:type="paragraph" w:styleId="Prrafodelista">
    <w:name w:val="List Paragraph"/>
    <w:basedOn w:val="Normal"/>
    <w:uiPriority w:val="34"/>
    <w:qFormat/>
    <w:rsid w:val="00CA4E70"/>
    <w:pPr>
      <w:ind w:left="720"/>
      <w:contextualSpacing/>
    </w:pPr>
  </w:style>
  <w:style w:type="table" w:styleId="Tablaconcuadrcula">
    <w:name w:val="Table Grid"/>
    <w:basedOn w:val="Tablanormal"/>
    <w:rsid w:val="00044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35F14"/>
    <w:rPr>
      <w:sz w:val="20"/>
      <w:szCs w:val="20"/>
    </w:rPr>
  </w:style>
  <w:style w:type="character" w:customStyle="1" w:styleId="TextocomentarioCar">
    <w:name w:val="Texto comentario Car"/>
    <w:basedOn w:val="Fuentedeprrafopredeter"/>
    <w:link w:val="Textocomentario"/>
    <w:rsid w:val="00035F14"/>
    <w:rPr>
      <w:lang w:val="es-ES_tradnl"/>
    </w:rPr>
  </w:style>
  <w:style w:type="table" w:customStyle="1" w:styleId="Listaclara-nfasis41">
    <w:name w:val="Lista clara - Énfasis 41"/>
    <w:basedOn w:val="Tablanormal"/>
    <w:next w:val="Listaclara-nfasis4"/>
    <w:uiPriority w:val="61"/>
    <w:rsid w:val="008879B5"/>
    <w:rPr>
      <w:rFonts w:asciiTheme="minorHAnsi" w:hAnsiTheme="minorHAnsi" w:cstheme="minorBidi"/>
      <w:sz w:val="22"/>
      <w:szCs w:val="22"/>
      <w:lang w:val="en-US" w:eastAsia="zh-CN"/>
    </w:rPr>
    <w:tblPr>
      <w:tblStyleRowBandSize w:val="1"/>
      <w:tblStyleColBandSize w:val="1"/>
      <w:tblBorders>
        <w:top w:val="single" w:sz="8" w:space="0" w:color="956251"/>
        <w:left w:val="single" w:sz="8" w:space="0" w:color="956251"/>
        <w:bottom w:val="single" w:sz="8" w:space="0" w:color="956251"/>
        <w:right w:val="single" w:sz="8" w:space="0" w:color="956251"/>
      </w:tblBorders>
    </w:tblPr>
    <w:tblStylePr w:type="firstRow">
      <w:pPr>
        <w:spacing w:before="0" w:after="0" w:line="240" w:lineRule="auto"/>
      </w:pPr>
      <w:rPr>
        <w:b/>
        <w:bCs/>
        <w:color w:val="FFFFFF"/>
      </w:rPr>
      <w:tblPr/>
      <w:tcPr>
        <w:shd w:val="clear" w:color="auto" w:fill="956251"/>
      </w:tcPr>
    </w:tblStylePr>
    <w:tblStylePr w:type="lastRow">
      <w:pPr>
        <w:spacing w:before="0" w:after="0" w:line="240" w:lineRule="auto"/>
      </w:pPr>
      <w:rPr>
        <w:b/>
        <w:bCs/>
      </w:rPr>
      <w:tblPr/>
      <w:tcPr>
        <w:tcBorders>
          <w:top w:val="double" w:sz="6" w:space="0" w:color="956251"/>
          <w:left w:val="single" w:sz="8" w:space="0" w:color="956251"/>
          <w:bottom w:val="single" w:sz="8" w:space="0" w:color="956251"/>
          <w:right w:val="single" w:sz="8" w:space="0" w:color="956251"/>
        </w:tcBorders>
      </w:tcPr>
    </w:tblStylePr>
    <w:tblStylePr w:type="firstCol">
      <w:rPr>
        <w:b/>
        <w:bCs/>
      </w:rPr>
    </w:tblStylePr>
    <w:tblStylePr w:type="lastCol">
      <w:rPr>
        <w:b/>
        <w:bCs/>
      </w:rPr>
    </w:tblStylePr>
    <w:tblStylePr w:type="band1Vert">
      <w:tblPr/>
      <w:tcPr>
        <w:tcBorders>
          <w:top w:val="single" w:sz="8" w:space="0" w:color="956251"/>
          <w:left w:val="single" w:sz="8" w:space="0" w:color="956251"/>
          <w:bottom w:val="single" w:sz="8" w:space="0" w:color="956251"/>
          <w:right w:val="single" w:sz="8" w:space="0" w:color="956251"/>
        </w:tcBorders>
      </w:tcPr>
    </w:tblStylePr>
    <w:tblStylePr w:type="band1Horz">
      <w:tblPr/>
      <w:tcPr>
        <w:tcBorders>
          <w:top w:val="single" w:sz="8" w:space="0" w:color="956251"/>
          <w:left w:val="single" w:sz="8" w:space="0" w:color="956251"/>
          <w:bottom w:val="single" w:sz="8" w:space="0" w:color="956251"/>
          <w:right w:val="single" w:sz="8" w:space="0" w:color="956251"/>
        </w:tcBorders>
      </w:tcPr>
    </w:tblStylePr>
  </w:style>
  <w:style w:type="table" w:styleId="Listaclara-nfasis4">
    <w:name w:val="Light List Accent 4"/>
    <w:basedOn w:val="Tablanormal"/>
    <w:uiPriority w:val="61"/>
    <w:semiHidden/>
    <w:unhideWhenUsed/>
    <w:rsid w:val="008879B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2.1. Definición de objetivos formativos, selección y estructuración de contenidos</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5</Pages>
  <Words>1408</Words>
  <Characters>7747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ACTIVIDAD 1: “Seamos objetivos”</vt:lpstr>
    </vt:vector>
  </TitlesOfParts>
  <Company>UPV</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1: “Seamos objetivos”</dc:title>
  <dc:subject/>
  <dc:creator>pcaceres</dc:creator>
  <cp:keywords/>
  <dc:description/>
  <cp:lastModifiedBy>Ángel Valera Fernández</cp:lastModifiedBy>
  <cp:revision>9</cp:revision>
  <cp:lastPrinted>2019-03-27T10:44:00Z</cp:lastPrinted>
  <dcterms:created xsi:type="dcterms:W3CDTF">2020-06-24T09:17:00Z</dcterms:created>
  <dcterms:modified xsi:type="dcterms:W3CDTF">2020-06-25T17:57:00Z</dcterms:modified>
</cp:coreProperties>
</file>